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E3557" w:rsidRDefault="001E3557" w:rsidP="001E3557">
      <w:pPr>
        <w:spacing w:line="360" w:lineRule="auto"/>
        <w:jc w:val="center"/>
        <w:rPr>
          <w:rFonts w:ascii="Times New Roman" w:hAnsi="Times New Roman" w:cs="Times New Roman"/>
        </w:rPr>
      </w:pPr>
      <w:r w:rsidRPr="001E3557">
        <w:rPr>
          <w:rFonts w:ascii="Times New Roman" w:hAnsi="Times New Roman" w:cs="Times New Roman"/>
        </w:rPr>
        <w:t>A TEORIA DO CICLO DE KALECKI</w:t>
      </w:r>
      <w:r>
        <w:rPr>
          <w:rFonts w:ascii="Times New Roman" w:hAnsi="Times New Roman" w:cs="Times New Roman"/>
        </w:rPr>
        <w:t>:</w:t>
      </w:r>
    </w:p>
    <w:p w:rsidR="00433B4A" w:rsidRDefault="001E3557" w:rsidP="001E3557">
      <w:pPr>
        <w:spacing w:line="360" w:lineRule="auto"/>
        <w:jc w:val="center"/>
        <w:rPr>
          <w:rFonts w:ascii="Times New Roman" w:hAnsi="Times New Roman" w:cs="Times New Roman"/>
        </w:rPr>
      </w:pPr>
      <w:r w:rsidRPr="001E3557">
        <w:rPr>
          <w:rFonts w:ascii="Times New Roman" w:hAnsi="Times New Roman" w:cs="Times New Roman"/>
        </w:rPr>
        <w:t>UMA VERSÃO INTUITIVA</w:t>
      </w:r>
      <w:r>
        <w:rPr>
          <w:rFonts w:ascii="Times New Roman" w:hAnsi="Times New Roman" w:cs="Times New Roman"/>
        </w:rPr>
        <w:t xml:space="preserve"> (e quase sem equações)</w:t>
      </w:r>
    </w:p>
    <w:p w:rsidR="001E3557" w:rsidRDefault="001E3557" w:rsidP="001E3557">
      <w:pPr>
        <w:spacing w:line="360" w:lineRule="auto"/>
        <w:jc w:val="both"/>
        <w:rPr>
          <w:rFonts w:ascii="Times New Roman" w:hAnsi="Times New Roman" w:cs="Times New Roman"/>
        </w:rPr>
      </w:pPr>
    </w:p>
    <w:p w:rsidR="001E3557" w:rsidRPr="008D3DBD" w:rsidRDefault="001E3557" w:rsidP="001E3557">
      <w:pPr>
        <w:spacing w:line="360" w:lineRule="auto"/>
        <w:jc w:val="both"/>
        <w:rPr>
          <w:rFonts w:ascii="Times New Roman" w:hAnsi="Times New Roman" w:cs="Times New Roman"/>
          <w:b/>
          <w:bCs/>
        </w:rPr>
      </w:pPr>
    </w:p>
    <w:p w:rsidR="001E3557" w:rsidRPr="008D3DBD" w:rsidRDefault="001E3557" w:rsidP="001E3557">
      <w:pPr>
        <w:pStyle w:val="PargrafodaLista"/>
        <w:numPr>
          <w:ilvl w:val="0"/>
          <w:numId w:val="1"/>
        </w:numPr>
        <w:spacing w:line="360" w:lineRule="auto"/>
        <w:jc w:val="both"/>
        <w:rPr>
          <w:rFonts w:ascii="Times New Roman" w:hAnsi="Times New Roman" w:cs="Times New Roman"/>
        </w:rPr>
      </w:pPr>
      <w:r w:rsidRPr="008D3DBD">
        <w:rPr>
          <w:rFonts w:ascii="Times New Roman" w:hAnsi="Times New Roman" w:cs="Times New Roman"/>
          <w:b/>
          <w:bCs/>
        </w:rPr>
        <w:t>Introdução:</w:t>
      </w:r>
      <w:r w:rsidR="008D3DBD" w:rsidRPr="008D3DBD">
        <w:rPr>
          <w:rFonts w:ascii="Times New Roman" w:hAnsi="Times New Roman" w:cs="Times New Roman"/>
          <w:b/>
          <w:bCs/>
        </w:rPr>
        <w:t xml:space="preserve"> o que é investimento?</w:t>
      </w:r>
      <w:r w:rsidRPr="008D3DBD">
        <w:rPr>
          <w:rFonts w:ascii="Times New Roman" w:hAnsi="Times New Roman" w:cs="Times New Roman"/>
        </w:rPr>
        <w:t xml:space="preserve"> </w:t>
      </w:r>
    </w:p>
    <w:p w:rsidR="001E3557" w:rsidRDefault="001E3557" w:rsidP="001E3557">
      <w:pPr>
        <w:spacing w:line="360" w:lineRule="auto"/>
        <w:ind w:firstLine="360"/>
        <w:jc w:val="both"/>
        <w:rPr>
          <w:rFonts w:ascii="Times New Roman" w:hAnsi="Times New Roman" w:cs="Times New Roman"/>
        </w:rPr>
      </w:pPr>
      <w:r>
        <w:rPr>
          <w:rFonts w:ascii="Times New Roman" w:hAnsi="Times New Roman" w:cs="Times New Roman"/>
        </w:rPr>
        <w:t xml:space="preserve">O ponto de partida é a compreensão do que seja investimento. Investir é ampliar o estoque de riqueza. E o que é riqueza? É tudo o que “fica” (que não varia significativamente no decurso do tempo) e que contribui para a produção e a produtividade: terras, imóveis, tecnologia, conhecimento, máquinas, bibliotecas, obras de arte, cultura. </w:t>
      </w:r>
    </w:p>
    <w:p w:rsidR="001E3557" w:rsidRDefault="001E3557" w:rsidP="001E3557">
      <w:pPr>
        <w:spacing w:line="360" w:lineRule="auto"/>
        <w:ind w:firstLine="360"/>
        <w:jc w:val="both"/>
        <w:rPr>
          <w:rFonts w:ascii="Times New Roman" w:hAnsi="Times New Roman" w:cs="Times New Roman"/>
          <w:b/>
          <w:bCs/>
        </w:rPr>
      </w:pPr>
      <w:r>
        <w:rPr>
          <w:rFonts w:ascii="Times New Roman" w:hAnsi="Times New Roman" w:cs="Times New Roman"/>
        </w:rPr>
        <w:t xml:space="preserve">A </w:t>
      </w:r>
      <w:r w:rsidRPr="001E3557">
        <w:rPr>
          <w:rFonts w:ascii="Times New Roman" w:hAnsi="Times New Roman" w:cs="Times New Roman"/>
          <w:b/>
          <w:bCs/>
        </w:rPr>
        <w:t>riqueza</w:t>
      </w:r>
      <w:r>
        <w:rPr>
          <w:rFonts w:ascii="Times New Roman" w:hAnsi="Times New Roman" w:cs="Times New Roman"/>
        </w:rPr>
        <w:t xml:space="preserve"> não é o mesmo que </w:t>
      </w:r>
      <w:r w:rsidRPr="001E3557">
        <w:rPr>
          <w:rFonts w:ascii="Times New Roman" w:hAnsi="Times New Roman" w:cs="Times New Roman"/>
          <w:b/>
          <w:bCs/>
        </w:rPr>
        <w:t>capital</w:t>
      </w:r>
      <w:r>
        <w:rPr>
          <w:rFonts w:ascii="Times New Roman" w:hAnsi="Times New Roman" w:cs="Times New Roman"/>
        </w:rPr>
        <w:t>. Não, pelo menos, n</w:t>
      </w:r>
      <w:r w:rsidR="00BB686F">
        <w:rPr>
          <w:rFonts w:ascii="Times New Roman" w:hAnsi="Times New Roman" w:cs="Times New Roman"/>
        </w:rPr>
        <w:t xml:space="preserve">a concepção </w:t>
      </w:r>
      <w:r>
        <w:rPr>
          <w:rFonts w:ascii="Times New Roman" w:hAnsi="Times New Roman" w:cs="Times New Roman"/>
        </w:rPr>
        <w:t xml:space="preserve">marxista de capital. </w:t>
      </w:r>
      <w:r w:rsidRPr="00BB686F">
        <w:rPr>
          <w:rFonts w:ascii="Times New Roman" w:hAnsi="Times New Roman" w:cs="Times New Roman"/>
          <w:b/>
          <w:bCs/>
        </w:rPr>
        <w:t xml:space="preserve">Para Marx, capital é valor que se valoriza, é D-D’; onde D’ = D + </w:t>
      </w:r>
      <w:r w:rsidRPr="00BB686F">
        <w:rPr>
          <w:rFonts w:ascii="Times New Roman" w:hAnsi="Times New Roman" w:cs="Times New Roman"/>
          <w:b/>
          <w:bCs/>
        </w:rPr>
        <w:sym w:font="Symbol" w:char="F044"/>
      </w:r>
      <w:r w:rsidRPr="00BB686F">
        <w:rPr>
          <w:rFonts w:ascii="Times New Roman" w:hAnsi="Times New Roman" w:cs="Times New Roman"/>
          <w:b/>
          <w:bCs/>
        </w:rPr>
        <w:t xml:space="preserve"> D.</w:t>
      </w:r>
      <w:r>
        <w:rPr>
          <w:rFonts w:ascii="Times New Roman" w:hAnsi="Times New Roman" w:cs="Times New Roman"/>
        </w:rPr>
        <w:t xml:space="preserve"> </w:t>
      </w:r>
      <w:r w:rsidR="00BB686F">
        <w:rPr>
          <w:rFonts w:ascii="Times New Roman" w:hAnsi="Times New Roman" w:cs="Times New Roman"/>
        </w:rPr>
        <w:t xml:space="preserve">Nem toda a riqueza é capital: </w:t>
      </w:r>
      <w:r w:rsidR="00BB686F" w:rsidRPr="00A73B48">
        <w:rPr>
          <w:rFonts w:ascii="Times New Roman" w:hAnsi="Times New Roman" w:cs="Times New Roman"/>
          <w:b/>
          <w:bCs/>
        </w:rPr>
        <w:t>o conhecimento que os trabalhadores têm é uma riqueza.</w:t>
      </w:r>
      <w:r w:rsidR="00BB686F">
        <w:rPr>
          <w:rFonts w:ascii="Times New Roman" w:hAnsi="Times New Roman" w:cs="Times New Roman"/>
        </w:rPr>
        <w:t xml:space="preserve"> Mas ela não os capacita à valorização. No sistema capitalista, os trabalhadores são consumidores. Não são acumuladores; estão alienados do processo de valorização. Sua alienação é estrutural e é a condição da própria valorização capitalista. Mas esta alienação não é absoluta. Ela não expropria toda a “riqueza” e “cultura” da força de trabalho. Se o fizesse, o trabalhador se tornaria incapaz de produzir riqueza e, portanto, de valorizar o capital alheio. </w:t>
      </w:r>
      <w:r w:rsidR="00A73B48">
        <w:rPr>
          <w:rFonts w:ascii="Times New Roman" w:hAnsi="Times New Roman" w:cs="Times New Roman"/>
        </w:rPr>
        <w:t>Igualmente bem, há r</w:t>
      </w:r>
      <w:r w:rsidR="00705C8A">
        <w:rPr>
          <w:rFonts w:ascii="Times New Roman" w:hAnsi="Times New Roman" w:cs="Times New Roman"/>
        </w:rPr>
        <w:t>ecursos</w:t>
      </w:r>
      <w:r w:rsidR="00A73B48">
        <w:rPr>
          <w:rFonts w:ascii="Times New Roman" w:hAnsi="Times New Roman" w:cs="Times New Roman"/>
        </w:rPr>
        <w:t xml:space="preserve"> naturais que não</w:t>
      </w:r>
      <w:r w:rsidR="00BB686F">
        <w:rPr>
          <w:rFonts w:ascii="Times New Roman" w:hAnsi="Times New Roman" w:cs="Times New Roman"/>
        </w:rPr>
        <w:t xml:space="preserve"> s</w:t>
      </w:r>
      <w:r w:rsidR="00705C8A">
        <w:rPr>
          <w:rFonts w:ascii="Times New Roman" w:hAnsi="Times New Roman" w:cs="Times New Roman"/>
        </w:rPr>
        <w:t xml:space="preserve">ão passíveis de apropriação privada e valorização capitalista. Mas eles também são “riqueza”. Inclusive no sentido de que podem ser </w:t>
      </w:r>
      <w:r w:rsidR="00705C8A" w:rsidRPr="00705C8A">
        <w:rPr>
          <w:rFonts w:ascii="Times New Roman" w:hAnsi="Times New Roman" w:cs="Times New Roman"/>
          <w:b/>
          <w:bCs/>
        </w:rPr>
        <w:t>avaliados</w:t>
      </w:r>
      <w:r w:rsidR="00705C8A">
        <w:rPr>
          <w:rFonts w:ascii="Times New Roman" w:hAnsi="Times New Roman" w:cs="Times New Roman"/>
        </w:rPr>
        <w:t xml:space="preserve"> monetariamente</w:t>
      </w:r>
      <w:r w:rsidR="00BB686F">
        <w:rPr>
          <w:rFonts w:ascii="Times New Roman" w:hAnsi="Times New Roman" w:cs="Times New Roman"/>
        </w:rPr>
        <w:t xml:space="preserve"> </w:t>
      </w:r>
      <w:r w:rsidR="00705C8A">
        <w:rPr>
          <w:rFonts w:ascii="Times New Roman" w:hAnsi="Times New Roman" w:cs="Times New Roman"/>
        </w:rPr>
        <w:t xml:space="preserve">em função do diferencial de produtividade que eles garantem. Estamos nos referindo a elementos como a abundância de recursos hídricos, por exemplo. Ou mesmo da qualidade do ar. São riquezas que o capital não se apropria diretamente (ainda que possa fazê-lo em parte, quando se tornam bens escassos), nem acumula. </w:t>
      </w:r>
      <w:r w:rsidR="00BB686F">
        <w:rPr>
          <w:rFonts w:ascii="Times New Roman" w:hAnsi="Times New Roman" w:cs="Times New Roman"/>
        </w:rPr>
        <w:t xml:space="preserve">Pelo contrário: destrói. </w:t>
      </w:r>
      <w:r w:rsidR="00705C8A">
        <w:rPr>
          <w:rFonts w:ascii="Times New Roman" w:hAnsi="Times New Roman" w:cs="Times New Roman"/>
        </w:rPr>
        <w:t xml:space="preserve">Justamente porque não é capital. </w:t>
      </w:r>
      <w:r w:rsidR="007C007D" w:rsidRPr="007C007D">
        <w:rPr>
          <w:rFonts w:ascii="Times New Roman" w:hAnsi="Times New Roman" w:cs="Times New Roman"/>
          <w:b/>
          <w:bCs/>
        </w:rPr>
        <w:t xml:space="preserve">A </w:t>
      </w:r>
      <w:r w:rsidR="00BB686F" w:rsidRPr="007C007D">
        <w:rPr>
          <w:rFonts w:ascii="Times New Roman" w:hAnsi="Times New Roman" w:cs="Times New Roman"/>
          <w:b/>
          <w:bCs/>
        </w:rPr>
        <w:t>riqueza de um sistema produtivo é</w:t>
      </w:r>
      <w:r w:rsidR="00705C8A">
        <w:rPr>
          <w:rFonts w:ascii="Times New Roman" w:hAnsi="Times New Roman" w:cs="Times New Roman"/>
          <w:b/>
          <w:bCs/>
        </w:rPr>
        <w:t>, pois,</w:t>
      </w:r>
      <w:r w:rsidR="00BB686F" w:rsidRPr="007C007D">
        <w:rPr>
          <w:rFonts w:ascii="Times New Roman" w:hAnsi="Times New Roman" w:cs="Times New Roman"/>
          <w:b/>
          <w:bCs/>
        </w:rPr>
        <w:t xml:space="preserve"> maior do que o capital</w:t>
      </w:r>
      <w:r w:rsidR="007C007D">
        <w:rPr>
          <w:rStyle w:val="Refdenotaderodap"/>
          <w:rFonts w:ascii="Times New Roman" w:hAnsi="Times New Roman" w:cs="Times New Roman"/>
          <w:b/>
          <w:bCs/>
        </w:rPr>
        <w:footnoteReference w:id="1"/>
      </w:r>
      <w:r w:rsidR="00BB686F" w:rsidRPr="007C007D">
        <w:rPr>
          <w:rFonts w:ascii="Times New Roman" w:hAnsi="Times New Roman" w:cs="Times New Roman"/>
          <w:b/>
          <w:bCs/>
        </w:rPr>
        <w:t xml:space="preserve">. </w:t>
      </w:r>
    </w:p>
    <w:p w:rsidR="00A42ED0" w:rsidRDefault="00A42ED0" w:rsidP="001E3557">
      <w:pPr>
        <w:spacing w:line="360" w:lineRule="auto"/>
        <w:ind w:firstLine="360"/>
        <w:jc w:val="both"/>
        <w:rPr>
          <w:rFonts w:ascii="Times New Roman" w:hAnsi="Times New Roman" w:cs="Times New Roman"/>
        </w:rPr>
      </w:pPr>
      <w:r w:rsidRPr="00A42ED0">
        <w:rPr>
          <w:rFonts w:ascii="Times New Roman" w:hAnsi="Times New Roman" w:cs="Times New Roman"/>
          <w:b/>
          <w:bCs/>
        </w:rPr>
        <w:t>De outro lado – e dialeticamente – o capital é maior do que a riqueza.</w:t>
      </w:r>
      <w:r>
        <w:rPr>
          <w:rFonts w:ascii="Times New Roman" w:hAnsi="Times New Roman" w:cs="Times New Roman"/>
        </w:rPr>
        <w:t xml:space="preserve"> Pois uma parcela e crescente da valorização capitalista – do processo D-D’ – se realiza na esfera especificamente financeira, que não tem qualquer relação com a riqueza real, com a capacidade produtiva do sistema. A valorização especificamente financeira, a valorização especulativa, não é uma dimensão secundária do sistema capitalista: está no seu cerne e é o que o sistema busca acima de tudo. Mas ela não envolve </w:t>
      </w:r>
      <w:r>
        <w:rPr>
          <w:rFonts w:ascii="Times New Roman" w:hAnsi="Times New Roman" w:cs="Times New Roman"/>
        </w:rPr>
        <w:lastRenderedPageBreak/>
        <w:t xml:space="preserve">qualquer ampliação de riqueza. </w:t>
      </w:r>
      <w:r w:rsidRPr="00A42ED0">
        <w:rPr>
          <w:rFonts w:ascii="Times New Roman" w:hAnsi="Times New Roman" w:cs="Times New Roman"/>
          <w:b/>
          <w:bCs/>
        </w:rPr>
        <w:t>Não se trata de investimento em sentido rigoroso.</w:t>
      </w:r>
      <w:r>
        <w:rPr>
          <w:rFonts w:ascii="Times New Roman" w:hAnsi="Times New Roman" w:cs="Times New Roman"/>
          <w:b/>
          <w:bCs/>
        </w:rPr>
        <w:t xml:space="preserve"> ... </w:t>
      </w:r>
      <w:r>
        <w:rPr>
          <w:rFonts w:ascii="Times New Roman" w:hAnsi="Times New Roman" w:cs="Times New Roman"/>
        </w:rPr>
        <w:t xml:space="preserve">O que nos recoloca no tema: </w:t>
      </w:r>
      <w:r w:rsidRPr="00910CC8">
        <w:rPr>
          <w:rFonts w:ascii="Times New Roman" w:hAnsi="Times New Roman" w:cs="Times New Roman"/>
          <w:b/>
          <w:bCs/>
        </w:rPr>
        <w:t>afinal, o que é investimento?</w:t>
      </w:r>
    </w:p>
    <w:p w:rsidR="00A42ED0" w:rsidRDefault="00910CC8" w:rsidP="001E3557">
      <w:pPr>
        <w:spacing w:line="360" w:lineRule="auto"/>
        <w:ind w:firstLine="360"/>
        <w:jc w:val="both"/>
        <w:rPr>
          <w:rFonts w:ascii="Times New Roman" w:hAnsi="Times New Roman" w:cs="Times New Roman"/>
        </w:rPr>
      </w:pPr>
      <w:r w:rsidRPr="00910CC8">
        <w:rPr>
          <w:rFonts w:ascii="Times New Roman" w:hAnsi="Times New Roman" w:cs="Times New Roman"/>
          <w:b/>
          <w:bCs/>
        </w:rPr>
        <w:t>É a ampliação da riqueza; vale dizer: da capacidade produtiva do sistema.</w:t>
      </w:r>
      <w:r>
        <w:rPr>
          <w:rFonts w:ascii="Times New Roman" w:hAnsi="Times New Roman" w:cs="Times New Roman"/>
        </w:rPr>
        <w:t xml:space="preserve"> </w:t>
      </w:r>
    </w:p>
    <w:p w:rsidR="00910CC8" w:rsidRDefault="00910CC8" w:rsidP="001E3557">
      <w:pPr>
        <w:spacing w:line="360" w:lineRule="auto"/>
        <w:ind w:firstLine="360"/>
        <w:jc w:val="both"/>
        <w:rPr>
          <w:rFonts w:ascii="Times New Roman" w:hAnsi="Times New Roman" w:cs="Times New Roman"/>
        </w:rPr>
      </w:pPr>
      <w:r>
        <w:rPr>
          <w:rFonts w:ascii="Times New Roman" w:hAnsi="Times New Roman" w:cs="Times New Roman"/>
        </w:rPr>
        <w:t xml:space="preserve">Em termos </w:t>
      </w:r>
      <w:r w:rsidRPr="00910CC8">
        <w:rPr>
          <w:rFonts w:ascii="Times New Roman" w:hAnsi="Times New Roman" w:cs="Times New Roman"/>
          <w:b/>
          <w:bCs/>
        </w:rPr>
        <w:t>privados</w:t>
      </w:r>
      <w:r>
        <w:rPr>
          <w:rFonts w:ascii="Times New Roman" w:hAnsi="Times New Roman" w:cs="Times New Roman"/>
        </w:rPr>
        <w:t xml:space="preserve">, para um </w:t>
      </w:r>
      <w:r w:rsidRPr="00910CC8">
        <w:rPr>
          <w:rFonts w:ascii="Times New Roman" w:hAnsi="Times New Roman" w:cs="Times New Roman"/>
          <w:b/>
          <w:bCs/>
        </w:rPr>
        <w:t>indivíduo</w:t>
      </w:r>
      <w:r>
        <w:rPr>
          <w:rFonts w:ascii="Times New Roman" w:hAnsi="Times New Roman" w:cs="Times New Roman"/>
        </w:rPr>
        <w:t xml:space="preserve"> </w:t>
      </w:r>
      <w:r w:rsidRPr="00910CC8">
        <w:rPr>
          <w:rFonts w:ascii="Times New Roman" w:hAnsi="Times New Roman" w:cs="Times New Roman"/>
          <w:b/>
          <w:bCs/>
        </w:rPr>
        <w:t>particular</w:t>
      </w:r>
      <w:r>
        <w:rPr>
          <w:rFonts w:ascii="Times New Roman" w:hAnsi="Times New Roman" w:cs="Times New Roman"/>
        </w:rPr>
        <w:t xml:space="preserve">, o investimento é toda a aquisição de “estoques” (imóveis, ações, debêntures, cultura, livros, conhecimento, etc.) que aumentam o seu patrimônio e sua capacidade produtiva. </w:t>
      </w:r>
    </w:p>
    <w:p w:rsidR="009128AD" w:rsidRDefault="00910CC8" w:rsidP="001E3557">
      <w:pPr>
        <w:spacing w:line="360" w:lineRule="auto"/>
        <w:ind w:firstLine="360"/>
        <w:jc w:val="both"/>
        <w:rPr>
          <w:rFonts w:ascii="Times New Roman" w:hAnsi="Times New Roman" w:cs="Times New Roman"/>
        </w:rPr>
      </w:pPr>
      <w:r>
        <w:rPr>
          <w:rFonts w:ascii="Times New Roman" w:hAnsi="Times New Roman" w:cs="Times New Roman"/>
        </w:rPr>
        <w:t>Mas, para a sociedade, é preciso diferenciar estas “aquisições” em dois grupos: 1) aquisição de bens já existentes (cuja propriedade passou de uma pessoa para outra); 2) aquisição de novos bens, produzidos</w:t>
      </w:r>
      <w:r w:rsidR="009128AD">
        <w:rPr>
          <w:rFonts w:ascii="Times New Roman" w:hAnsi="Times New Roman" w:cs="Times New Roman"/>
        </w:rPr>
        <w:t xml:space="preserve"> e introduzidos no sistema atualmente. Para a sociedade, só há investimento no segundo caso. A aquisição de “riqueza velha” só é investimento para quem a adquire. Ela é desinvestimento para quem a vende. E não é nada para a sociedade. </w:t>
      </w:r>
    </w:p>
    <w:p w:rsidR="00910CC8" w:rsidRPr="009128AD" w:rsidRDefault="009128AD" w:rsidP="001E3557">
      <w:pPr>
        <w:spacing w:line="360" w:lineRule="auto"/>
        <w:ind w:firstLine="360"/>
        <w:jc w:val="both"/>
        <w:rPr>
          <w:rFonts w:ascii="Times New Roman" w:hAnsi="Times New Roman" w:cs="Times New Roman"/>
          <w:b/>
          <w:bCs/>
        </w:rPr>
      </w:pPr>
      <w:r w:rsidRPr="009128AD">
        <w:rPr>
          <w:rFonts w:ascii="Times New Roman" w:hAnsi="Times New Roman" w:cs="Times New Roman"/>
          <w:b/>
          <w:bCs/>
        </w:rPr>
        <w:t xml:space="preserve">Para a sociedade, investir é ampliar a capacidade produtiva. </w:t>
      </w:r>
      <w:r w:rsidR="00910CC8" w:rsidRPr="009128AD">
        <w:rPr>
          <w:rFonts w:ascii="Times New Roman" w:hAnsi="Times New Roman" w:cs="Times New Roman"/>
          <w:b/>
          <w:bCs/>
        </w:rPr>
        <w:t xml:space="preserve"> </w:t>
      </w:r>
    </w:p>
    <w:p w:rsidR="007C007D" w:rsidRDefault="009128AD" w:rsidP="001E3557">
      <w:pPr>
        <w:spacing w:line="360" w:lineRule="auto"/>
        <w:ind w:firstLine="360"/>
        <w:jc w:val="both"/>
        <w:rPr>
          <w:rFonts w:ascii="Times New Roman" w:hAnsi="Times New Roman" w:cs="Times New Roman"/>
        </w:rPr>
      </w:pPr>
      <w:r>
        <w:rPr>
          <w:rFonts w:ascii="Times New Roman" w:hAnsi="Times New Roman" w:cs="Times New Roman"/>
        </w:rPr>
        <w:t xml:space="preserve">Quem amplia a capacidade produtiva no sistema capitalista? </w:t>
      </w:r>
    </w:p>
    <w:p w:rsidR="009128AD" w:rsidRDefault="009128AD" w:rsidP="001E3557">
      <w:pPr>
        <w:spacing w:line="360" w:lineRule="auto"/>
        <w:ind w:firstLine="360"/>
        <w:jc w:val="both"/>
        <w:rPr>
          <w:rFonts w:ascii="Times New Roman" w:hAnsi="Times New Roman" w:cs="Times New Roman"/>
          <w:b/>
          <w:bCs/>
        </w:rPr>
      </w:pPr>
      <w:r>
        <w:rPr>
          <w:rFonts w:ascii="Times New Roman" w:hAnsi="Times New Roman" w:cs="Times New Roman"/>
        </w:rPr>
        <w:t xml:space="preserve">Há três agentes </w:t>
      </w:r>
      <w:r w:rsidR="00705C8A">
        <w:rPr>
          <w:rFonts w:ascii="Times New Roman" w:hAnsi="Times New Roman" w:cs="Times New Roman"/>
        </w:rPr>
        <w:t xml:space="preserve">básicos </w:t>
      </w:r>
      <w:r w:rsidR="008D3DBD">
        <w:rPr>
          <w:rFonts w:ascii="Times New Roman" w:hAnsi="Times New Roman" w:cs="Times New Roman"/>
        </w:rPr>
        <w:t>no sistema capitalista</w:t>
      </w:r>
      <w:r>
        <w:rPr>
          <w:rFonts w:ascii="Times New Roman" w:hAnsi="Times New Roman" w:cs="Times New Roman"/>
        </w:rPr>
        <w:t xml:space="preserve">: os empresários, o Estado e os trabalhadores. Quem é o agente principal? Aquele que se apropria da maior parte do excedente, vale dizer, da parcela da renda que </w:t>
      </w:r>
      <w:r w:rsidRPr="00705C8A">
        <w:rPr>
          <w:rFonts w:ascii="Times New Roman" w:hAnsi="Times New Roman" w:cs="Times New Roman"/>
          <w:b/>
          <w:bCs/>
        </w:rPr>
        <w:t>não é d</w:t>
      </w:r>
      <w:r>
        <w:rPr>
          <w:rFonts w:ascii="Times New Roman" w:hAnsi="Times New Roman" w:cs="Times New Roman"/>
          <w:b/>
          <w:bCs/>
        </w:rPr>
        <w:t>estinada ao consumo</w:t>
      </w:r>
      <w:r w:rsidR="008D3DBD">
        <w:rPr>
          <w:rFonts w:ascii="Times New Roman" w:hAnsi="Times New Roman" w:cs="Times New Roman"/>
          <w:b/>
          <w:bCs/>
        </w:rPr>
        <w:t xml:space="preserve"> reprodutivo da classe trabalhadora</w:t>
      </w:r>
      <w:r>
        <w:rPr>
          <w:rFonts w:ascii="Times New Roman" w:hAnsi="Times New Roman" w:cs="Times New Roman"/>
          <w:b/>
          <w:bCs/>
        </w:rPr>
        <w:t xml:space="preserve">. </w:t>
      </w:r>
      <w:r>
        <w:rPr>
          <w:rFonts w:ascii="Times New Roman" w:hAnsi="Times New Roman" w:cs="Times New Roman"/>
        </w:rPr>
        <w:t>O</w:t>
      </w:r>
      <w:r w:rsidR="008D3DBD">
        <w:rPr>
          <w:rFonts w:ascii="Times New Roman" w:hAnsi="Times New Roman" w:cs="Times New Roman"/>
        </w:rPr>
        <w:t>ra, o</w:t>
      </w:r>
      <w:r>
        <w:rPr>
          <w:rFonts w:ascii="Times New Roman" w:hAnsi="Times New Roman" w:cs="Times New Roman"/>
        </w:rPr>
        <w:t xml:space="preserve"> agente que se apropria da quase totalidade do excedente são os empresários-capitalistas. E são eles – fundamentalmente – que definem quanto será investido pelo sistema. Qual será </w:t>
      </w:r>
      <w:r w:rsidR="008D3DBD">
        <w:rPr>
          <w:rFonts w:ascii="Times New Roman" w:hAnsi="Times New Roman" w:cs="Times New Roman"/>
        </w:rPr>
        <w:t>o investimento?</w:t>
      </w:r>
      <w:r>
        <w:rPr>
          <w:rFonts w:ascii="Times New Roman" w:hAnsi="Times New Roman" w:cs="Times New Roman"/>
        </w:rPr>
        <w:t xml:space="preserve"> </w:t>
      </w:r>
      <w:r w:rsidR="008D3DBD">
        <w:rPr>
          <w:rFonts w:ascii="Times New Roman" w:hAnsi="Times New Roman" w:cs="Times New Roman"/>
        </w:rPr>
        <w:t xml:space="preserve">De quanto será </w:t>
      </w:r>
      <w:r>
        <w:rPr>
          <w:rFonts w:ascii="Times New Roman" w:hAnsi="Times New Roman" w:cs="Times New Roman"/>
        </w:rPr>
        <w:t>acumulação real de riqueza</w:t>
      </w:r>
      <w:r w:rsidR="008D3DBD">
        <w:rPr>
          <w:rFonts w:ascii="Times New Roman" w:hAnsi="Times New Roman" w:cs="Times New Roman"/>
        </w:rPr>
        <w:t>?</w:t>
      </w:r>
      <w:r>
        <w:rPr>
          <w:rFonts w:ascii="Times New Roman" w:hAnsi="Times New Roman" w:cs="Times New Roman"/>
        </w:rPr>
        <w:t xml:space="preserve"> </w:t>
      </w:r>
      <w:r w:rsidR="008D3DBD">
        <w:rPr>
          <w:rFonts w:ascii="Times New Roman" w:hAnsi="Times New Roman" w:cs="Times New Roman"/>
        </w:rPr>
        <w:t>Q</w:t>
      </w:r>
      <w:r>
        <w:rPr>
          <w:rFonts w:ascii="Times New Roman" w:hAnsi="Times New Roman" w:cs="Times New Roman"/>
        </w:rPr>
        <w:t>ual será a ampliação da capacidade produtiva do sistema</w:t>
      </w:r>
      <w:r w:rsidR="008D3DBD">
        <w:rPr>
          <w:rFonts w:ascii="Times New Roman" w:hAnsi="Times New Roman" w:cs="Times New Roman"/>
        </w:rPr>
        <w:t>?</w:t>
      </w:r>
      <w:r w:rsidR="00DB7CCE">
        <w:rPr>
          <w:rFonts w:ascii="Times New Roman" w:hAnsi="Times New Roman" w:cs="Times New Roman"/>
        </w:rPr>
        <w:t xml:space="preserve"> A questão que se coloca é: </w:t>
      </w:r>
      <w:r w:rsidR="008D3DBD">
        <w:rPr>
          <w:rFonts w:ascii="Times New Roman" w:hAnsi="Times New Roman" w:cs="Times New Roman"/>
        </w:rPr>
        <w:t>qual o critério utilizado p</w:t>
      </w:r>
      <w:r w:rsidR="00DB7CCE">
        <w:rPr>
          <w:rFonts w:ascii="Times New Roman" w:hAnsi="Times New Roman" w:cs="Times New Roman"/>
        </w:rPr>
        <w:t xml:space="preserve">ara definir </w:t>
      </w:r>
      <w:r w:rsidR="00DB7CCE">
        <w:rPr>
          <w:rFonts w:ascii="Times New Roman" w:hAnsi="Times New Roman" w:cs="Times New Roman"/>
          <w:b/>
          <w:bCs/>
        </w:rPr>
        <w:t xml:space="preserve">quanto vão investir? </w:t>
      </w:r>
    </w:p>
    <w:p w:rsidR="00DB7CCE" w:rsidRDefault="00DB7CCE" w:rsidP="001E3557">
      <w:pPr>
        <w:spacing w:line="360" w:lineRule="auto"/>
        <w:ind w:firstLine="360"/>
        <w:jc w:val="both"/>
        <w:rPr>
          <w:rFonts w:ascii="Times New Roman" w:hAnsi="Times New Roman" w:cs="Times New Roman"/>
          <w:b/>
          <w:bCs/>
        </w:rPr>
      </w:pPr>
    </w:p>
    <w:p w:rsidR="00DB7CCE" w:rsidRPr="008D3DBD" w:rsidRDefault="00DB7CCE" w:rsidP="00DB7CCE">
      <w:pPr>
        <w:pStyle w:val="PargrafodaLista"/>
        <w:numPr>
          <w:ilvl w:val="0"/>
          <w:numId w:val="1"/>
        </w:numPr>
        <w:spacing w:line="360" w:lineRule="auto"/>
        <w:jc w:val="both"/>
        <w:rPr>
          <w:rFonts w:ascii="Times New Roman" w:hAnsi="Times New Roman" w:cs="Times New Roman"/>
          <w:b/>
          <w:bCs/>
        </w:rPr>
      </w:pPr>
      <w:r w:rsidRPr="008D3DBD">
        <w:rPr>
          <w:rFonts w:ascii="Times New Roman" w:hAnsi="Times New Roman" w:cs="Times New Roman"/>
          <w:b/>
          <w:bCs/>
        </w:rPr>
        <w:t>A “</w:t>
      </w:r>
      <w:r w:rsidR="002747FB">
        <w:rPr>
          <w:rFonts w:ascii="Times New Roman" w:hAnsi="Times New Roman" w:cs="Times New Roman"/>
          <w:b/>
          <w:bCs/>
        </w:rPr>
        <w:t>não-</w:t>
      </w:r>
      <w:r w:rsidRPr="008D3DBD">
        <w:rPr>
          <w:rFonts w:ascii="Times New Roman" w:hAnsi="Times New Roman" w:cs="Times New Roman"/>
          <w:b/>
          <w:bCs/>
        </w:rPr>
        <w:t xml:space="preserve">teoria” </w:t>
      </w:r>
      <w:proofErr w:type="spellStart"/>
      <w:r w:rsidR="002747FB">
        <w:rPr>
          <w:rFonts w:ascii="Times New Roman" w:hAnsi="Times New Roman" w:cs="Times New Roman"/>
          <w:b/>
          <w:bCs/>
        </w:rPr>
        <w:t>k</w:t>
      </w:r>
      <w:r w:rsidRPr="008D3DBD">
        <w:rPr>
          <w:rFonts w:ascii="Times New Roman" w:hAnsi="Times New Roman" w:cs="Times New Roman"/>
          <w:b/>
          <w:bCs/>
        </w:rPr>
        <w:t>eynesiana</w:t>
      </w:r>
      <w:proofErr w:type="spellEnd"/>
      <w:r w:rsidRPr="008D3DBD">
        <w:rPr>
          <w:rFonts w:ascii="Times New Roman" w:hAnsi="Times New Roman" w:cs="Times New Roman"/>
          <w:b/>
          <w:bCs/>
        </w:rPr>
        <w:t xml:space="preserve"> do investimento</w:t>
      </w:r>
      <w:r w:rsidR="002747FB">
        <w:rPr>
          <w:rFonts w:ascii="Times New Roman" w:hAnsi="Times New Roman" w:cs="Times New Roman"/>
          <w:b/>
          <w:bCs/>
        </w:rPr>
        <w:t xml:space="preserve"> e a réplica </w:t>
      </w:r>
      <w:proofErr w:type="spellStart"/>
      <w:r w:rsidR="002747FB">
        <w:rPr>
          <w:rFonts w:ascii="Times New Roman" w:hAnsi="Times New Roman" w:cs="Times New Roman"/>
          <w:b/>
          <w:bCs/>
        </w:rPr>
        <w:t>kaleckiana</w:t>
      </w:r>
      <w:proofErr w:type="spellEnd"/>
    </w:p>
    <w:p w:rsidR="00705C8A" w:rsidRDefault="008D3DBD" w:rsidP="001E3557">
      <w:pPr>
        <w:spacing w:line="360" w:lineRule="auto"/>
        <w:ind w:firstLine="360"/>
        <w:jc w:val="both"/>
        <w:rPr>
          <w:rFonts w:ascii="Times New Roman" w:hAnsi="Times New Roman" w:cs="Times New Roman"/>
        </w:rPr>
      </w:pPr>
      <w:r>
        <w:rPr>
          <w:rFonts w:ascii="Times New Roman" w:hAnsi="Times New Roman" w:cs="Times New Roman"/>
        </w:rPr>
        <w:t xml:space="preserve">Keynes não tem </w:t>
      </w:r>
      <w:r w:rsidR="006336EA">
        <w:rPr>
          <w:rFonts w:ascii="Times New Roman" w:hAnsi="Times New Roman" w:cs="Times New Roman"/>
        </w:rPr>
        <w:t xml:space="preserve">propriamente uma teoria do investimento. Não deixa de ser irônico o fato do homem que previu a Segunda Guerra mundial vinte anos antes do seu início basear sua teoria econômica na pretensão de que não há bases sólidas para a construção de expectativas de longo prazo. Mas a ironia é parte da realidade. Keynes pretendia que as expectativas que orientam as decisões de investimento – vale dizer, as decisões de ampliação da capacidade produtiva com vistas ao atendimento de uma demanda “projetada” para muitos anos à frente – não contam com qualquer base racional. </w:t>
      </w:r>
    </w:p>
    <w:p w:rsidR="00DB7CCE" w:rsidRDefault="006336EA" w:rsidP="001E3557">
      <w:pPr>
        <w:spacing w:line="360" w:lineRule="auto"/>
        <w:ind w:firstLine="360"/>
        <w:jc w:val="both"/>
        <w:rPr>
          <w:rFonts w:ascii="Times New Roman" w:hAnsi="Times New Roman" w:cs="Times New Roman"/>
        </w:rPr>
      </w:pPr>
      <w:r>
        <w:rPr>
          <w:rFonts w:ascii="Times New Roman" w:hAnsi="Times New Roman" w:cs="Times New Roman"/>
        </w:rPr>
        <w:t xml:space="preserve">Na sua concepção, não haveria como projetar a </w:t>
      </w:r>
      <w:r w:rsidRPr="00705C8A">
        <w:rPr>
          <w:rFonts w:ascii="Times New Roman" w:hAnsi="Times New Roman" w:cs="Times New Roman"/>
          <w:b/>
          <w:bCs/>
        </w:rPr>
        <w:t>demanda</w:t>
      </w:r>
      <w:r>
        <w:rPr>
          <w:rFonts w:ascii="Times New Roman" w:hAnsi="Times New Roman" w:cs="Times New Roman"/>
        </w:rPr>
        <w:t xml:space="preserve"> que incidirá sobre uma firma anos à frente. São tantos os fatores que podem afetar esta demanda – ingresso de novos concorrentes, introdução de produtos substitutos mais eficientes, alterações na taxa de câmbio, inovações radicais nos processos de produção, irrupção de conflitos políticos</w:t>
      </w:r>
      <w:r w:rsidR="002747FB">
        <w:rPr>
          <w:rFonts w:ascii="Times New Roman" w:hAnsi="Times New Roman" w:cs="Times New Roman"/>
        </w:rPr>
        <w:t xml:space="preserve"> e/ou bélicos</w:t>
      </w:r>
      <w:r>
        <w:rPr>
          <w:rFonts w:ascii="Times New Roman" w:hAnsi="Times New Roman" w:cs="Times New Roman"/>
        </w:rPr>
        <w:t xml:space="preserve">, etc. - que </w:t>
      </w:r>
      <w:r w:rsidR="002747FB">
        <w:rPr>
          <w:rFonts w:ascii="Times New Roman" w:hAnsi="Times New Roman" w:cs="Times New Roman"/>
        </w:rPr>
        <w:t xml:space="preserve">a decisão de ampliar a capacidade produtiva do sistema não pode se embasar em um cálculo genuinamente racional. Nos termos de Keynes, o que embasa esta decisão é o “animal </w:t>
      </w:r>
      <w:proofErr w:type="spellStart"/>
      <w:r w:rsidR="002747FB">
        <w:rPr>
          <w:rFonts w:ascii="Times New Roman" w:hAnsi="Times New Roman" w:cs="Times New Roman"/>
        </w:rPr>
        <w:t>spirit</w:t>
      </w:r>
      <w:proofErr w:type="spellEnd"/>
      <w:r w:rsidR="002747FB">
        <w:rPr>
          <w:rFonts w:ascii="Times New Roman" w:hAnsi="Times New Roman" w:cs="Times New Roman"/>
        </w:rPr>
        <w:t>” do empresário: um</w:t>
      </w:r>
      <w:r w:rsidR="00A95A66">
        <w:rPr>
          <w:rFonts w:ascii="Times New Roman" w:hAnsi="Times New Roman" w:cs="Times New Roman"/>
        </w:rPr>
        <w:t xml:space="preserve">a crença </w:t>
      </w:r>
      <w:r w:rsidR="002747FB">
        <w:rPr>
          <w:rFonts w:ascii="Times New Roman" w:hAnsi="Times New Roman" w:cs="Times New Roman"/>
        </w:rPr>
        <w:lastRenderedPageBreak/>
        <w:t xml:space="preserve">essencialmente </w:t>
      </w:r>
      <w:r w:rsidR="00A95A66">
        <w:rPr>
          <w:rFonts w:ascii="Times New Roman" w:hAnsi="Times New Roman" w:cs="Times New Roman"/>
        </w:rPr>
        <w:t xml:space="preserve">não </w:t>
      </w:r>
      <w:r w:rsidR="002747FB">
        <w:rPr>
          <w:rFonts w:ascii="Times New Roman" w:hAnsi="Times New Roman" w:cs="Times New Roman"/>
        </w:rPr>
        <w:t>racional</w:t>
      </w:r>
      <w:r w:rsidR="00A95A66">
        <w:rPr>
          <w:rFonts w:ascii="Times New Roman" w:hAnsi="Times New Roman" w:cs="Times New Roman"/>
        </w:rPr>
        <w:t>, mas voluntariosa, de que o futuro será</w:t>
      </w:r>
      <w:r w:rsidR="00333BCB">
        <w:rPr>
          <w:rFonts w:ascii="Times New Roman" w:hAnsi="Times New Roman" w:cs="Times New Roman"/>
        </w:rPr>
        <w:t xml:space="preserve"> consistente com os seus prognósticos, projetos e desejos. Na concepção de Keynes, se os empresários agissem de forma inteiramente racional privilegiariam a especulação – vale dizer, a compra e venda de ativos em função das expectativas de variação de seus preços no </w:t>
      </w:r>
      <w:r w:rsidR="00333BCB">
        <w:rPr>
          <w:rFonts w:ascii="Times New Roman" w:hAnsi="Times New Roman" w:cs="Times New Roman"/>
          <w:b/>
          <w:bCs/>
        </w:rPr>
        <w:t>curto prazo –</w:t>
      </w:r>
      <w:r w:rsidR="00333BCB">
        <w:rPr>
          <w:rFonts w:ascii="Times New Roman" w:hAnsi="Times New Roman" w:cs="Times New Roman"/>
        </w:rPr>
        <w:t xml:space="preserve">, em detrimento da </w:t>
      </w:r>
      <w:r w:rsidR="00333BCB" w:rsidRPr="00333BCB">
        <w:rPr>
          <w:rFonts w:ascii="Times New Roman" w:hAnsi="Times New Roman" w:cs="Times New Roman"/>
          <w:b/>
          <w:bCs/>
        </w:rPr>
        <w:t>imobilização</w:t>
      </w:r>
      <w:r w:rsidR="00333BCB">
        <w:rPr>
          <w:rFonts w:ascii="Times New Roman" w:hAnsi="Times New Roman" w:cs="Times New Roman"/>
        </w:rPr>
        <w:t xml:space="preserve"> em ativos produtivos novos, que os comprometem com o atendimento de demandas de </w:t>
      </w:r>
      <w:r w:rsidR="00333BCB" w:rsidRPr="00333BCB">
        <w:rPr>
          <w:rFonts w:ascii="Times New Roman" w:hAnsi="Times New Roman" w:cs="Times New Roman"/>
          <w:b/>
          <w:bCs/>
        </w:rPr>
        <w:t>longo prazo</w:t>
      </w:r>
      <w:r w:rsidR="00333BCB">
        <w:rPr>
          <w:rFonts w:ascii="Times New Roman" w:hAnsi="Times New Roman" w:cs="Times New Roman"/>
        </w:rPr>
        <w:t xml:space="preserve">, rigorosamente </w:t>
      </w:r>
      <w:proofErr w:type="spellStart"/>
      <w:r w:rsidR="00333BCB">
        <w:rPr>
          <w:rFonts w:ascii="Times New Roman" w:hAnsi="Times New Roman" w:cs="Times New Roman"/>
        </w:rPr>
        <w:t>improjetáveis</w:t>
      </w:r>
      <w:proofErr w:type="spellEnd"/>
      <w:r w:rsidR="00333BCB">
        <w:rPr>
          <w:rFonts w:ascii="Times New Roman" w:hAnsi="Times New Roman" w:cs="Times New Roman"/>
        </w:rPr>
        <w:t xml:space="preserve">. </w:t>
      </w:r>
    </w:p>
    <w:p w:rsidR="00333BCB" w:rsidRPr="008F2C23" w:rsidRDefault="00333BCB" w:rsidP="001E3557">
      <w:pPr>
        <w:spacing w:line="360" w:lineRule="auto"/>
        <w:ind w:firstLine="360"/>
        <w:jc w:val="both"/>
        <w:rPr>
          <w:rFonts w:ascii="Times New Roman" w:hAnsi="Times New Roman" w:cs="Times New Roman"/>
        </w:rPr>
      </w:pPr>
      <w:proofErr w:type="spellStart"/>
      <w:r>
        <w:rPr>
          <w:rFonts w:ascii="Times New Roman" w:hAnsi="Times New Roman" w:cs="Times New Roman"/>
        </w:rPr>
        <w:t>Kalecki</w:t>
      </w:r>
      <w:proofErr w:type="spellEnd"/>
      <w:r>
        <w:rPr>
          <w:rFonts w:ascii="Times New Roman" w:hAnsi="Times New Roman" w:cs="Times New Roman"/>
        </w:rPr>
        <w:t xml:space="preserve"> não nega a dificuldade em projetar o futuro subjacente às decisões de investimento. Mas não concorda com a hipótese </w:t>
      </w:r>
      <w:proofErr w:type="spellStart"/>
      <w:r>
        <w:rPr>
          <w:rFonts w:ascii="Times New Roman" w:hAnsi="Times New Roman" w:cs="Times New Roman"/>
        </w:rPr>
        <w:t>keynesiana</w:t>
      </w:r>
      <w:proofErr w:type="spellEnd"/>
      <w:r>
        <w:rPr>
          <w:rFonts w:ascii="Times New Roman" w:hAnsi="Times New Roman" w:cs="Times New Roman"/>
        </w:rPr>
        <w:t xml:space="preserve"> de que a especulação com ativos seja uma alternativa mais simples ou segura para a canalização do excedente. Na sua concepção, cada empresário atua num ramo </w:t>
      </w:r>
      <w:r w:rsidR="00113A8D">
        <w:rPr>
          <w:rFonts w:ascii="Times New Roman" w:hAnsi="Times New Roman" w:cs="Times New Roman"/>
        </w:rPr>
        <w:t xml:space="preserve">de negócios específico e administra um conjunto de recursos produtivos sobre os quais ele tem uma compreensão muito mais determinada e detalhada do que a compreensão que eles normalmente têm dos negócios financeiros e especulativos. Na concepção de </w:t>
      </w:r>
      <w:proofErr w:type="spellStart"/>
      <w:r w:rsidR="00113A8D">
        <w:rPr>
          <w:rFonts w:ascii="Times New Roman" w:hAnsi="Times New Roman" w:cs="Times New Roman"/>
        </w:rPr>
        <w:t>Kalecki</w:t>
      </w:r>
      <w:proofErr w:type="spellEnd"/>
      <w:r w:rsidR="00113A8D">
        <w:rPr>
          <w:rFonts w:ascii="Times New Roman" w:hAnsi="Times New Roman" w:cs="Times New Roman"/>
        </w:rPr>
        <w:t>, a especulação não é uma alternativa válida para a canalização do excedente financeiro (do lucro) acumulado anualmente pela maior parte das empresas. Pelo menos uma parte deste excedente é canalizado para investimentos produtivos dentro da própria empresa e no ramo de negócio conhecido. É fato que as empresas e seus gestores temam o futuro e não consigam projetá-lo adequadamente. É fato, também, que a capacidade de acumulação das empresas é, normalmente, superior à taxa de crescimento esperada do mercado. Mas elas buscariam enfrentar estes temores e desafios com</w:t>
      </w:r>
      <w:r w:rsidR="00705C8A">
        <w:rPr>
          <w:rFonts w:ascii="Times New Roman" w:hAnsi="Times New Roman" w:cs="Times New Roman"/>
        </w:rPr>
        <w:t xml:space="preserve"> distintas</w:t>
      </w:r>
      <w:r w:rsidR="00113A8D">
        <w:rPr>
          <w:rFonts w:ascii="Times New Roman" w:hAnsi="Times New Roman" w:cs="Times New Roman"/>
        </w:rPr>
        <w:t xml:space="preserve"> estratégias de diversificação de investimentos</w:t>
      </w:r>
      <w:r w:rsidR="00705C8A">
        <w:rPr>
          <w:rFonts w:ascii="Times New Roman" w:hAnsi="Times New Roman" w:cs="Times New Roman"/>
        </w:rPr>
        <w:t>,</w:t>
      </w:r>
      <w:r w:rsidR="00113A8D">
        <w:rPr>
          <w:rFonts w:ascii="Times New Roman" w:hAnsi="Times New Roman" w:cs="Times New Roman"/>
        </w:rPr>
        <w:t xml:space="preserve"> que </w:t>
      </w:r>
      <w:r w:rsidR="00705C8A">
        <w:rPr>
          <w:rFonts w:ascii="Times New Roman" w:hAnsi="Times New Roman" w:cs="Times New Roman"/>
        </w:rPr>
        <w:t>deprimiriam</w:t>
      </w:r>
      <w:r w:rsidR="00113A8D">
        <w:rPr>
          <w:rFonts w:ascii="Times New Roman" w:hAnsi="Times New Roman" w:cs="Times New Roman"/>
        </w:rPr>
        <w:t xml:space="preserve"> a dependência </w:t>
      </w:r>
      <w:r w:rsidR="00705C8A">
        <w:rPr>
          <w:rFonts w:ascii="Times New Roman" w:hAnsi="Times New Roman" w:cs="Times New Roman"/>
        </w:rPr>
        <w:t xml:space="preserve">das firmas </w:t>
      </w:r>
      <w:r w:rsidR="00113A8D">
        <w:rPr>
          <w:rFonts w:ascii="Times New Roman" w:hAnsi="Times New Roman" w:cs="Times New Roman"/>
        </w:rPr>
        <w:t xml:space="preserve">de um único mercado. A estratégia mais comum é a integração vertical, </w:t>
      </w:r>
      <w:r w:rsidR="008F2C23">
        <w:rPr>
          <w:rFonts w:ascii="Times New Roman" w:hAnsi="Times New Roman" w:cs="Times New Roman"/>
        </w:rPr>
        <w:t xml:space="preserve">na qual as empresas passam a produzir parte dos insumos que, anteriormente, compravam de fornecedores externos. Neste caso, mesmo com uma demanda </w:t>
      </w:r>
      <w:r w:rsidR="008F2C23">
        <w:rPr>
          <w:rFonts w:ascii="Times New Roman" w:hAnsi="Times New Roman" w:cs="Times New Roman"/>
          <w:b/>
          <w:bCs/>
        </w:rPr>
        <w:t xml:space="preserve">constante </w:t>
      </w:r>
      <w:r w:rsidR="008F2C23">
        <w:rPr>
          <w:rFonts w:ascii="Times New Roman" w:hAnsi="Times New Roman" w:cs="Times New Roman"/>
        </w:rPr>
        <w:t xml:space="preserve">para seu produto principal, elas alcançam produzir mais e contam com uma demanda ampliada: </w:t>
      </w:r>
      <w:r w:rsidR="008F2C23" w:rsidRPr="00705C8A">
        <w:rPr>
          <w:rFonts w:ascii="Times New Roman" w:hAnsi="Times New Roman" w:cs="Times New Roman"/>
          <w:b/>
          <w:bCs/>
        </w:rPr>
        <w:t>a demanda que elas mesmas passam a realizar sobre si, sobre suas subsidiárias</w:t>
      </w:r>
      <w:r w:rsidR="008F2C23">
        <w:rPr>
          <w:rStyle w:val="Refdenotaderodap"/>
          <w:rFonts w:ascii="Times New Roman" w:hAnsi="Times New Roman" w:cs="Times New Roman"/>
        </w:rPr>
        <w:footnoteReference w:id="2"/>
      </w:r>
      <w:r w:rsidR="008F2C23">
        <w:rPr>
          <w:rFonts w:ascii="Times New Roman" w:hAnsi="Times New Roman" w:cs="Times New Roman"/>
        </w:rPr>
        <w:t xml:space="preserve">. E esta estratégia de “se ver livre dos fornecedores” tem um desdobramento interessante: se todos fazem o mesmo, cada empresa está sempre correndo o risco de perder seus clientes, vale dizer, as empresas para as quais vende suas mercadorias. Então, os empresários também devem </w:t>
      </w:r>
      <w:r w:rsidR="008F2C23" w:rsidRPr="008F2C23">
        <w:rPr>
          <w:rFonts w:ascii="Times New Roman" w:hAnsi="Times New Roman" w:cs="Times New Roman"/>
          <w:b/>
          <w:bCs/>
        </w:rPr>
        <w:t>investir</w:t>
      </w:r>
      <w:r w:rsidR="008F2C23">
        <w:rPr>
          <w:rFonts w:ascii="Times New Roman" w:hAnsi="Times New Roman" w:cs="Times New Roman"/>
        </w:rPr>
        <w:t xml:space="preserve"> sistematicamente na </w:t>
      </w:r>
      <w:r w:rsidR="008F2C23">
        <w:rPr>
          <w:rFonts w:ascii="Times New Roman" w:hAnsi="Times New Roman" w:cs="Times New Roman"/>
          <w:b/>
          <w:bCs/>
        </w:rPr>
        <w:t xml:space="preserve">melhoria </w:t>
      </w:r>
      <w:r w:rsidR="008F2C23">
        <w:rPr>
          <w:rFonts w:ascii="Times New Roman" w:hAnsi="Times New Roman" w:cs="Times New Roman"/>
        </w:rPr>
        <w:t xml:space="preserve">de seus produtos e serviços. Para evitar que seus clientes deixem de adquirir seus produtos. </w:t>
      </w:r>
      <w:r w:rsidR="000D047F">
        <w:rPr>
          <w:rFonts w:ascii="Times New Roman" w:hAnsi="Times New Roman" w:cs="Times New Roman"/>
        </w:rPr>
        <w:t xml:space="preserve">E estes dois investimentos – em integração vertical e em melhoria de produto – são investimentos produtivos em sentido rigoroso: envolvem ampliação de capacidade produtiva, ampliação de riqueza real. </w:t>
      </w:r>
    </w:p>
    <w:p w:rsidR="005D7DE1" w:rsidRDefault="008F2C23" w:rsidP="000D047F">
      <w:pPr>
        <w:spacing w:line="360" w:lineRule="auto"/>
        <w:jc w:val="both"/>
        <w:rPr>
          <w:rFonts w:ascii="Times New Roman" w:hAnsi="Times New Roman" w:cs="Times New Roman"/>
        </w:rPr>
      </w:pPr>
      <w:r>
        <w:rPr>
          <w:rFonts w:ascii="Times New Roman" w:hAnsi="Times New Roman" w:cs="Times New Roman"/>
        </w:rPr>
        <w:lastRenderedPageBreak/>
        <w:tab/>
        <w:t>Além disso,</w:t>
      </w:r>
      <w:r w:rsidR="000D047F">
        <w:rPr>
          <w:rFonts w:ascii="Times New Roman" w:hAnsi="Times New Roman" w:cs="Times New Roman"/>
        </w:rPr>
        <w:t xml:space="preserve"> na concepção de </w:t>
      </w:r>
      <w:proofErr w:type="spellStart"/>
      <w:r w:rsidR="000D047F">
        <w:rPr>
          <w:rFonts w:ascii="Times New Roman" w:hAnsi="Times New Roman" w:cs="Times New Roman"/>
        </w:rPr>
        <w:t>Kalecki</w:t>
      </w:r>
      <w:proofErr w:type="spellEnd"/>
      <w:r w:rsidR="000D047F">
        <w:rPr>
          <w:rFonts w:ascii="Times New Roman" w:hAnsi="Times New Roman" w:cs="Times New Roman"/>
        </w:rPr>
        <w:t xml:space="preserve">, os empresários enfrentam o problema da formação de expectativas de longo prazo adotando um padrão de ajustamento das mesmas </w:t>
      </w:r>
      <w:r w:rsidR="00E61A43">
        <w:rPr>
          <w:rFonts w:ascii="Times New Roman" w:hAnsi="Times New Roman" w:cs="Times New Roman"/>
        </w:rPr>
        <w:t xml:space="preserve">que está baseado na sobrevalorização </w:t>
      </w:r>
      <w:r w:rsidR="000D047F">
        <w:rPr>
          <w:rFonts w:ascii="Times New Roman" w:hAnsi="Times New Roman" w:cs="Times New Roman"/>
        </w:rPr>
        <w:t>o passado recente. Em termos simplificados isto significa dizer que os empresários – como a maior parte das pessoas – tenderiam a acreditar que o futuro será aproximadamente tal como o</w:t>
      </w:r>
      <w:r w:rsidR="00E61A43">
        <w:rPr>
          <w:rFonts w:ascii="Times New Roman" w:hAnsi="Times New Roman" w:cs="Times New Roman"/>
        </w:rPr>
        <w:t xml:space="preserve"> presente e o</w:t>
      </w:r>
      <w:r w:rsidR="000D047F">
        <w:rPr>
          <w:rFonts w:ascii="Times New Roman" w:hAnsi="Times New Roman" w:cs="Times New Roman"/>
        </w:rPr>
        <w:t xml:space="preserve"> passado recent</w:t>
      </w:r>
      <w:r w:rsidR="00E61A43">
        <w:rPr>
          <w:rFonts w:ascii="Times New Roman" w:hAnsi="Times New Roman" w:cs="Times New Roman"/>
        </w:rPr>
        <w:t>e</w:t>
      </w:r>
      <w:r w:rsidR="000D047F">
        <w:rPr>
          <w:rFonts w:ascii="Times New Roman" w:hAnsi="Times New Roman" w:cs="Times New Roman"/>
        </w:rPr>
        <w:t xml:space="preserve">. Isto significa dizer que, se a economia cresceu 3% no último ano e algo similar no ano anterior, os empresários apostam que ela continuará aproximadamente no mesmo ritmo nos próximos anos. Igualmente bem, se ela está estagnada há dois anos, projetam a estagnação para a frente. E se ela está entrando em crise, projetam a queda de produto para o ano subsequente. </w:t>
      </w:r>
    </w:p>
    <w:p w:rsidR="0037728C" w:rsidRDefault="00E61A43" w:rsidP="00E61A43">
      <w:pPr>
        <w:spacing w:line="360" w:lineRule="auto"/>
        <w:ind w:firstLine="708"/>
        <w:jc w:val="both"/>
        <w:rPr>
          <w:rFonts w:ascii="Times New Roman" w:hAnsi="Times New Roman" w:cs="Times New Roman"/>
        </w:rPr>
      </w:pPr>
      <w:r>
        <w:rPr>
          <w:rFonts w:ascii="Times New Roman" w:hAnsi="Times New Roman" w:cs="Times New Roman"/>
        </w:rPr>
        <w:t xml:space="preserve">Ora, esta leitura é bastante similar a de Keynes. Mas enquanto Keynes retira da mesma a conclusão de que “as expectativas são </w:t>
      </w:r>
      <w:proofErr w:type="spellStart"/>
      <w:r>
        <w:rPr>
          <w:rFonts w:ascii="Times New Roman" w:hAnsi="Times New Roman" w:cs="Times New Roman"/>
        </w:rPr>
        <w:t>auto-confirmantes</w:t>
      </w:r>
      <w:proofErr w:type="spellEnd"/>
      <w:r>
        <w:rPr>
          <w:rFonts w:ascii="Times New Roman" w:hAnsi="Times New Roman" w:cs="Times New Roman"/>
        </w:rPr>
        <w:t xml:space="preserve">”, </w:t>
      </w:r>
      <w:proofErr w:type="spellStart"/>
      <w:r>
        <w:rPr>
          <w:rFonts w:ascii="Times New Roman" w:hAnsi="Times New Roman" w:cs="Times New Roman"/>
        </w:rPr>
        <w:t>Kalecki</w:t>
      </w:r>
      <w:proofErr w:type="spellEnd"/>
      <w:r>
        <w:rPr>
          <w:rFonts w:ascii="Times New Roman" w:hAnsi="Times New Roman" w:cs="Times New Roman"/>
        </w:rPr>
        <w:t xml:space="preserve"> vai chegar a uma conclusão distinta. E isto porque ele introduz um elemento novo no sistema. Este elemento é uma variável que os economistas chamam de “</w:t>
      </w:r>
      <w:r w:rsidRPr="005D7DE1">
        <w:rPr>
          <w:rFonts w:ascii="Times New Roman" w:hAnsi="Times New Roman" w:cs="Times New Roman"/>
          <w:b/>
          <w:bCs/>
        </w:rPr>
        <w:t>acelerador</w:t>
      </w:r>
      <w:r>
        <w:rPr>
          <w:rFonts w:ascii="Times New Roman" w:hAnsi="Times New Roman" w:cs="Times New Roman"/>
        </w:rPr>
        <w:t xml:space="preserve">”.  </w:t>
      </w:r>
    </w:p>
    <w:p w:rsidR="00E61A43" w:rsidRDefault="00E61A43" w:rsidP="00E61A43">
      <w:pPr>
        <w:spacing w:line="360" w:lineRule="auto"/>
        <w:ind w:firstLine="708"/>
        <w:jc w:val="both"/>
        <w:rPr>
          <w:rFonts w:ascii="Times New Roman" w:hAnsi="Times New Roman" w:cs="Times New Roman"/>
        </w:rPr>
      </w:pPr>
    </w:p>
    <w:p w:rsidR="005D7DE1" w:rsidRPr="000A28D2" w:rsidRDefault="0037728C" w:rsidP="000A28D2">
      <w:pPr>
        <w:pStyle w:val="PargrafodaLista"/>
        <w:numPr>
          <w:ilvl w:val="0"/>
          <w:numId w:val="1"/>
        </w:numPr>
        <w:spacing w:line="360" w:lineRule="auto"/>
        <w:jc w:val="both"/>
        <w:rPr>
          <w:rFonts w:ascii="Times New Roman" w:hAnsi="Times New Roman" w:cs="Times New Roman"/>
          <w:b/>
          <w:bCs/>
        </w:rPr>
      </w:pPr>
      <w:r w:rsidRPr="000A28D2">
        <w:rPr>
          <w:rFonts w:ascii="Times New Roman" w:hAnsi="Times New Roman" w:cs="Times New Roman"/>
          <w:b/>
          <w:bCs/>
        </w:rPr>
        <w:t xml:space="preserve"> Teoria do ciclo com base na interação acelerador e multiplicador</w:t>
      </w:r>
    </w:p>
    <w:p w:rsidR="00E61A43" w:rsidRDefault="005D7DE1" w:rsidP="005D7DE1">
      <w:pPr>
        <w:spacing w:line="360" w:lineRule="auto"/>
        <w:ind w:firstLine="708"/>
        <w:jc w:val="both"/>
        <w:rPr>
          <w:rFonts w:ascii="Times New Roman" w:hAnsi="Times New Roman" w:cs="Times New Roman"/>
        </w:rPr>
      </w:pPr>
      <w:r>
        <w:rPr>
          <w:rFonts w:ascii="Times New Roman" w:hAnsi="Times New Roman" w:cs="Times New Roman"/>
        </w:rPr>
        <w:t xml:space="preserve">O que é o acelerador? </w:t>
      </w:r>
      <w:r w:rsidR="00C057DF">
        <w:rPr>
          <w:rFonts w:ascii="Times New Roman" w:hAnsi="Times New Roman" w:cs="Times New Roman"/>
        </w:rPr>
        <w:t xml:space="preserve">É a variável que relaciona as </w:t>
      </w:r>
      <w:r w:rsidR="00C057DF" w:rsidRPr="00C057DF">
        <w:rPr>
          <w:rFonts w:ascii="Times New Roman" w:hAnsi="Times New Roman" w:cs="Times New Roman"/>
          <w:b/>
          <w:bCs/>
        </w:rPr>
        <w:t>variações</w:t>
      </w:r>
      <w:r w:rsidR="00C057DF">
        <w:rPr>
          <w:rFonts w:ascii="Times New Roman" w:hAnsi="Times New Roman" w:cs="Times New Roman"/>
          <w:b/>
          <w:bCs/>
        </w:rPr>
        <w:t xml:space="preserve"> atuais</w:t>
      </w:r>
      <w:r w:rsidR="00C057DF">
        <w:rPr>
          <w:rFonts w:ascii="Times New Roman" w:hAnsi="Times New Roman" w:cs="Times New Roman"/>
        </w:rPr>
        <w:t xml:space="preserve"> do produto e da renda ao investimento </w:t>
      </w:r>
      <w:r w:rsidR="00C057DF" w:rsidRPr="00C057DF">
        <w:rPr>
          <w:rFonts w:ascii="Times New Roman" w:hAnsi="Times New Roman" w:cs="Times New Roman"/>
          <w:b/>
          <w:bCs/>
        </w:rPr>
        <w:t>futuro</w:t>
      </w:r>
      <w:r w:rsidR="00C057DF">
        <w:rPr>
          <w:rFonts w:ascii="Times New Roman" w:hAnsi="Times New Roman" w:cs="Times New Roman"/>
        </w:rPr>
        <w:t xml:space="preserve">. A ideia é muito simples: se a demanda cresce, a produção (e, por extensão, o produto e a renda) também cresce. Se a capacidade instalada está dada, o aumento da produção envolve uma elevação da utilização dos equipamentos. </w:t>
      </w:r>
    </w:p>
    <w:p w:rsidR="00156A10" w:rsidRDefault="00C057DF" w:rsidP="005D7DE1">
      <w:pPr>
        <w:spacing w:line="360" w:lineRule="auto"/>
        <w:ind w:firstLine="708"/>
        <w:jc w:val="both"/>
        <w:rPr>
          <w:rFonts w:ascii="Times New Roman" w:hAnsi="Times New Roman" w:cs="Times New Roman"/>
        </w:rPr>
      </w:pPr>
      <w:r>
        <w:rPr>
          <w:rFonts w:ascii="Times New Roman" w:hAnsi="Times New Roman" w:cs="Times New Roman"/>
        </w:rPr>
        <w:t xml:space="preserve">Ora, há um nível “ideal” de utilização dos equipamentos. Este nível não é exatamente a plena utilização. Alguma capacidade ociosa é necessária para o funcionamento adequado da produção. Assim como a firma mantém estoques de produtos acabados para atender uma demanda emergencial incidente sobre si, ela mantém alguma capacidade ociosa para não se deparar com gargalos de oferta. De qualquer forma, existe um patamar a partir do qual a ocupação da capacidade é considerada “elevada demais”. </w:t>
      </w:r>
      <w:r w:rsidRPr="00156A10">
        <w:rPr>
          <w:rFonts w:ascii="Times New Roman" w:hAnsi="Times New Roman" w:cs="Times New Roman"/>
          <w:b/>
          <w:bCs/>
        </w:rPr>
        <w:t xml:space="preserve">Se os empresários esperam que a demanda sobre a firma permaneça neste patamar, para reduzir o grau de utilização eles terão que ampliar a capacidade, vale dizer, terão que investir. </w:t>
      </w:r>
    </w:p>
    <w:p w:rsidR="00156A10" w:rsidRDefault="00C057DF" w:rsidP="005D7DE1">
      <w:pPr>
        <w:spacing w:line="360" w:lineRule="auto"/>
        <w:ind w:firstLine="708"/>
        <w:jc w:val="both"/>
        <w:rPr>
          <w:rFonts w:ascii="Times New Roman" w:hAnsi="Times New Roman" w:cs="Times New Roman"/>
        </w:rPr>
      </w:pPr>
      <w:r>
        <w:rPr>
          <w:rFonts w:ascii="Times New Roman" w:hAnsi="Times New Roman" w:cs="Times New Roman"/>
        </w:rPr>
        <w:t>Quanto</w:t>
      </w:r>
      <w:r w:rsidR="00156A10">
        <w:rPr>
          <w:rFonts w:ascii="Times New Roman" w:hAnsi="Times New Roman" w:cs="Times New Roman"/>
        </w:rPr>
        <w:t xml:space="preserve"> eles investirão</w:t>
      </w:r>
      <w:r>
        <w:rPr>
          <w:rFonts w:ascii="Times New Roman" w:hAnsi="Times New Roman" w:cs="Times New Roman"/>
        </w:rPr>
        <w:t>? Isto depende do</w:t>
      </w:r>
      <w:r w:rsidR="00156A10">
        <w:rPr>
          <w:rFonts w:ascii="Times New Roman" w:hAnsi="Times New Roman" w:cs="Times New Roman"/>
        </w:rPr>
        <w:t xml:space="preserve"> que se chama “relação capital-produto ideal”. Em cada firma, esta relação é distinta. Em setores intensivos em capital, o volume de capital para um dado valor de vendas é muito elevado. Em outros, o volume de capital necessário para produzir um determinado valor de produto é menor. Mas existe uma média na economia. Esta média é função de determinações técnicas: quanto mais intensivo em capital e quanto menor a produtividade do capital, maior a relação capital-produto. </w:t>
      </w:r>
    </w:p>
    <w:p w:rsidR="00156A10" w:rsidRDefault="00156A10" w:rsidP="005D7DE1">
      <w:pPr>
        <w:spacing w:line="360" w:lineRule="auto"/>
        <w:ind w:firstLine="708"/>
        <w:jc w:val="both"/>
        <w:rPr>
          <w:rFonts w:ascii="Times New Roman" w:hAnsi="Times New Roman" w:cs="Times New Roman"/>
        </w:rPr>
      </w:pPr>
      <w:r>
        <w:rPr>
          <w:rFonts w:ascii="Times New Roman" w:hAnsi="Times New Roman" w:cs="Times New Roman"/>
        </w:rPr>
        <w:t xml:space="preserve">Imaginemos que esta relação seja de “2”, vale dizer, que sejam necessárias duas unidades de capital </w:t>
      </w:r>
      <w:r w:rsidRPr="00156A10">
        <w:rPr>
          <w:rFonts w:ascii="Times New Roman" w:hAnsi="Times New Roman" w:cs="Times New Roman"/>
          <w:b/>
          <w:bCs/>
        </w:rPr>
        <w:t>em valor</w:t>
      </w:r>
      <w:r>
        <w:rPr>
          <w:rFonts w:ascii="Times New Roman" w:hAnsi="Times New Roman" w:cs="Times New Roman"/>
        </w:rPr>
        <w:t xml:space="preserve"> para que se possa produzir uma unidade de produto em valores monetários. Como o </w:t>
      </w:r>
      <w:r>
        <w:rPr>
          <w:rFonts w:ascii="Times New Roman" w:hAnsi="Times New Roman" w:cs="Times New Roman"/>
        </w:rPr>
        <w:lastRenderedPageBreak/>
        <w:t xml:space="preserve">capital é um estoque e o produto é um fluxo, a relação pressupõe um período de tempo. Usualmente adotamos o período de um ano.  Uma relação capital-produto de magnitude “2” significa que, para um PIB de 2 trilhões de dólares, a economia necessita de aproximadamente 4 trilhões de dólares em equipamentos produtivos. </w:t>
      </w:r>
    </w:p>
    <w:p w:rsidR="00725FF5" w:rsidRDefault="00156A10" w:rsidP="005D7DE1">
      <w:pPr>
        <w:spacing w:line="360" w:lineRule="auto"/>
        <w:ind w:firstLine="708"/>
        <w:jc w:val="both"/>
        <w:rPr>
          <w:rFonts w:ascii="Times New Roman" w:hAnsi="Times New Roman" w:cs="Times New Roman"/>
        </w:rPr>
      </w:pPr>
      <w:r>
        <w:rPr>
          <w:rFonts w:ascii="Times New Roman" w:hAnsi="Times New Roman" w:cs="Times New Roman"/>
        </w:rPr>
        <w:t xml:space="preserve">Imagine, agora, que esta economia teve um crescimento de 10%, e seu PIB passou a ser de 2 trilhões e duzentos </w:t>
      </w:r>
      <w:r w:rsidR="000814DA">
        <w:rPr>
          <w:rFonts w:ascii="Times New Roman" w:hAnsi="Times New Roman" w:cs="Times New Roman"/>
        </w:rPr>
        <w:t>b</w:t>
      </w:r>
      <w:r>
        <w:rPr>
          <w:rFonts w:ascii="Times New Roman" w:hAnsi="Times New Roman" w:cs="Times New Roman"/>
        </w:rPr>
        <w:t xml:space="preserve">ilhões de dólares? Ela precisará de mais equipamento para produzir a este nível. Ou estará </w:t>
      </w:r>
      <w:proofErr w:type="spellStart"/>
      <w:r>
        <w:rPr>
          <w:rFonts w:ascii="Times New Roman" w:hAnsi="Times New Roman" w:cs="Times New Roman"/>
        </w:rPr>
        <w:t>sobreutilizando</w:t>
      </w:r>
      <w:proofErr w:type="spellEnd"/>
      <w:r>
        <w:rPr>
          <w:rFonts w:ascii="Times New Roman" w:hAnsi="Times New Roman" w:cs="Times New Roman"/>
        </w:rPr>
        <w:t xml:space="preserve"> a capacidade. De quanto a mais? Qual o volume </w:t>
      </w:r>
      <w:proofErr w:type="spellStart"/>
      <w:r>
        <w:rPr>
          <w:rFonts w:ascii="Times New Roman" w:hAnsi="Times New Roman" w:cs="Times New Roman"/>
        </w:rPr>
        <w:t xml:space="preserve">de </w:t>
      </w:r>
      <w:proofErr w:type="spellEnd"/>
      <w:r>
        <w:rPr>
          <w:rFonts w:ascii="Times New Roman" w:hAnsi="Times New Roman" w:cs="Times New Roman"/>
        </w:rPr>
        <w:t xml:space="preserve">capital necessário para produzir 200 </w:t>
      </w:r>
      <w:r w:rsidR="000814DA">
        <w:rPr>
          <w:rFonts w:ascii="Times New Roman" w:hAnsi="Times New Roman" w:cs="Times New Roman"/>
        </w:rPr>
        <w:t>b</w:t>
      </w:r>
      <w:r>
        <w:rPr>
          <w:rFonts w:ascii="Times New Roman" w:hAnsi="Times New Roman" w:cs="Times New Roman"/>
        </w:rPr>
        <w:t xml:space="preserve">ilhões de dólares (que é o produto acrescido, a variação do PIB)? Se a relação é </w:t>
      </w:r>
      <w:r w:rsidR="00725FF5">
        <w:rPr>
          <w:rFonts w:ascii="Times New Roman" w:hAnsi="Times New Roman" w:cs="Times New Roman"/>
        </w:rPr>
        <w:t xml:space="preserve">“2” serão necessários 400 </w:t>
      </w:r>
      <w:r w:rsidR="000814DA">
        <w:rPr>
          <w:rFonts w:ascii="Times New Roman" w:hAnsi="Times New Roman" w:cs="Times New Roman"/>
        </w:rPr>
        <w:t>b</w:t>
      </w:r>
      <w:r w:rsidR="00725FF5">
        <w:rPr>
          <w:rFonts w:ascii="Times New Roman" w:hAnsi="Times New Roman" w:cs="Times New Roman"/>
        </w:rPr>
        <w:t>ilhões de dólares em novos equipamentos. Imagine que seja este o valor do investimento. Qual será o valor do produto e renda no período subsequente? Será que o produto e a renda vão aumentar novamente?</w:t>
      </w:r>
    </w:p>
    <w:p w:rsidR="00725FF5" w:rsidRDefault="00725FF5" w:rsidP="005D7DE1">
      <w:pPr>
        <w:spacing w:line="360" w:lineRule="auto"/>
        <w:ind w:firstLine="708"/>
        <w:jc w:val="both"/>
        <w:rPr>
          <w:rFonts w:ascii="Times New Roman" w:hAnsi="Times New Roman" w:cs="Times New Roman"/>
        </w:rPr>
      </w:pPr>
      <w:r w:rsidRPr="00725FF5">
        <w:rPr>
          <w:rFonts w:ascii="Times New Roman" w:hAnsi="Times New Roman" w:cs="Times New Roman"/>
          <w:b/>
          <w:bCs/>
        </w:rPr>
        <w:t>Depende do multiplicador do investimento</w:t>
      </w:r>
      <w:r>
        <w:rPr>
          <w:rFonts w:ascii="Times New Roman" w:hAnsi="Times New Roman" w:cs="Times New Roman"/>
        </w:rPr>
        <w:t xml:space="preserve">. Um investimento de 400 </w:t>
      </w:r>
      <w:r w:rsidR="000814DA">
        <w:rPr>
          <w:rFonts w:ascii="Times New Roman" w:hAnsi="Times New Roman" w:cs="Times New Roman"/>
        </w:rPr>
        <w:t>bi</w:t>
      </w:r>
      <w:r>
        <w:rPr>
          <w:rFonts w:ascii="Times New Roman" w:hAnsi="Times New Roman" w:cs="Times New Roman"/>
        </w:rPr>
        <w:t xml:space="preserve">lhões pode levar a um crescimento muito grande da rena. Ou pode levar a um crescimento pequeno, modesto. A depender da propensão a consumir da economia. Que é função da distribuição da renda, da participação dos salários na renda total. Quanto maior a participação dos salários, maior o valor do produto que é repassado para os trabalhadores. </w:t>
      </w:r>
    </w:p>
    <w:p w:rsidR="00725FF5" w:rsidRDefault="00725FF5" w:rsidP="005D7DE1">
      <w:pPr>
        <w:spacing w:line="360" w:lineRule="auto"/>
        <w:ind w:firstLine="708"/>
        <w:jc w:val="both"/>
        <w:rPr>
          <w:rFonts w:ascii="Times New Roman" w:hAnsi="Times New Roman" w:cs="Times New Roman"/>
        </w:rPr>
      </w:pPr>
      <w:r>
        <w:rPr>
          <w:rFonts w:ascii="Times New Roman" w:hAnsi="Times New Roman" w:cs="Times New Roman"/>
        </w:rPr>
        <w:t xml:space="preserve">Imagine que 80% da renda seja apropriada pelos trabalhadores. Neste caso, uma demanda de 400 milhões de dólares em novos equipamentos (investimento) se transformará em 320 </w:t>
      </w:r>
      <w:r w:rsidR="000814DA">
        <w:rPr>
          <w:rFonts w:ascii="Times New Roman" w:hAnsi="Times New Roman" w:cs="Times New Roman"/>
        </w:rPr>
        <w:t>b</w:t>
      </w:r>
      <w:r>
        <w:rPr>
          <w:rFonts w:ascii="Times New Roman" w:hAnsi="Times New Roman" w:cs="Times New Roman"/>
        </w:rPr>
        <w:t xml:space="preserve">ilhões de salário. Supondo – como </w:t>
      </w:r>
      <w:proofErr w:type="spellStart"/>
      <w:r>
        <w:rPr>
          <w:rFonts w:ascii="Times New Roman" w:hAnsi="Times New Roman" w:cs="Times New Roman"/>
        </w:rPr>
        <w:t>Kalecki</w:t>
      </w:r>
      <w:proofErr w:type="spellEnd"/>
      <w:r>
        <w:rPr>
          <w:rFonts w:ascii="Times New Roman" w:hAnsi="Times New Roman" w:cs="Times New Roman"/>
        </w:rPr>
        <w:t xml:space="preserve"> – que os trabalhadores não poupem, todo este rendimento será gasto em consumo. Para produzir os bens de consumo, novos trabalhadores serão contratados. Com uma distribuição de renda similar, o produto final será de 5 vezes o investimento, o que significa que a renda será de 2 trilhões. </w:t>
      </w:r>
    </w:p>
    <w:p w:rsidR="000814DA" w:rsidRDefault="000814DA" w:rsidP="005D7DE1">
      <w:pPr>
        <w:spacing w:line="360" w:lineRule="auto"/>
        <w:ind w:firstLine="708"/>
        <w:jc w:val="both"/>
        <w:rPr>
          <w:rFonts w:ascii="Times New Roman" w:hAnsi="Times New Roman" w:cs="Times New Roman"/>
        </w:rPr>
      </w:pPr>
      <w:r>
        <w:rPr>
          <w:rFonts w:ascii="Times New Roman" w:hAnsi="Times New Roman" w:cs="Times New Roman"/>
        </w:rPr>
        <w:t xml:space="preserve">Y = W + P = </w:t>
      </w:r>
      <w:proofErr w:type="spellStart"/>
      <w:r>
        <w:rPr>
          <w:rFonts w:ascii="Times New Roman" w:hAnsi="Times New Roman" w:cs="Times New Roman"/>
        </w:rPr>
        <w:t>Cw</w:t>
      </w:r>
      <w:proofErr w:type="spellEnd"/>
      <w:r>
        <w:rPr>
          <w:rFonts w:ascii="Times New Roman" w:hAnsi="Times New Roman" w:cs="Times New Roman"/>
        </w:rPr>
        <w:t xml:space="preserve"> + I</w:t>
      </w:r>
    </w:p>
    <w:p w:rsidR="000814DA" w:rsidRDefault="000814DA" w:rsidP="005D7DE1">
      <w:pPr>
        <w:spacing w:line="360" w:lineRule="auto"/>
        <w:ind w:firstLine="708"/>
        <w:jc w:val="both"/>
        <w:rPr>
          <w:rFonts w:ascii="Times New Roman" w:hAnsi="Times New Roman" w:cs="Times New Roman"/>
        </w:rPr>
      </w:pPr>
      <w:r>
        <w:rPr>
          <w:rFonts w:ascii="Times New Roman" w:hAnsi="Times New Roman" w:cs="Times New Roman"/>
        </w:rPr>
        <w:t xml:space="preserve">W = 0,8 * Y = </w:t>
      </w:r>
      <w:proofErr w:type="spellStart"/>
      <w:r>
        <w:rPr>
          <w:rFonts w:ascii="Times New Roman" w:hAnsi="Times New Roman" w:cs="Times New Roman"/>
        </w:rPr>
        <w:t>Cw</w:t>
      </w:r>
      <w:proofErr w:type="spellEnd"/>
    </w:p>
    <w:p w:rsidR="000814DA" w:rsidRDefault="000814DA" w:rsidP="005D7DE1">
      <w:pPr>
        <w:spacing w:line="360" w:lineRule="auto"/>
        <w:ind w:firstLine="708"/>
        <w:jc w:val="both"/>
        <w:rPr>
          <w:rFonts w:ascii="Times New Roman" w:hAnsi="Times New Roman" w:cs="Times New Roman"/>
        </w:rPr>
      </w:pPr>
      <w:r>
        <w:rPr>
          <w:rFonts w:ascii="Times New Roman" w:hAnsi="Times New Roman" w:cs="Times New Roman"/>
        </w:rPr>
        <w:t>Y = 0,8*Y + I</w:t>
      </w:r>
    </w:p>
    <w:p w:rsidR="000814DA" w:rsidRDefault="000814DA" w:rsidP="005D7DE1">
      <w:pPr>
        <w:spacing w:line="360" w:lineRule="auto"/>
        <w:ind w:firstLine="708"/>
        <w:jc w:val="both"/>
        <w:rPr>
          <w:rFonts w:ascii="Times New Roman" w:hAnsi="Times New Roman" w:cs="Times New Roman"/>
        </w:rPr>
      </w:pPr>
      <w:r>
        <w:rPr>
          <w:rFonts w:ascii="Times New Roman" w:hAnsi="Times New Roman" w:cs="Times New Roman"/>
        </w:rPr>
        <w:t>Y (1 – 0,8) = 0,2 Y = I</w:t>
      </w:r>
    </w:p>
    <w:p w:rsidR="000814DA" w:rsidRDefault="000814DA" w:rsidP="005D7DE1">
      <w:pPr>
        <w:spacing w:line="360" w:lineRule="auto"/>
        <w:ind w:firstLine="708"/>
        <w:jc w:val="both"/>
        <w:rPr>
          <w:rFonts w:ascii="Times New Roman" w:hAnsi="Times New Roman" w:cs="Times New Roman"/>
        </w:rPr>
      </w:pPr>
      <w:r>
        <w:rPr>
          <w:rFonts w:ascii="Times New Roman" w:hAnsi="Times New Roman" w:cs="Times New Roman"/>
        </w:rPr>
        <w:t xml:space="preserve">Y = I / (0,2) = 5 I </w:t>
      </w:r>
    </w:p>
    <w:p w:rsidR="000814DA" w:rsidRDefault="000814DA" w:rsidP="005D7DE1">
      <w:pPr>
        <w:spacing w:line="360" w:lineRule="auto"/>
        <w:ind w:firstLine="708"/>
        <w:jc w:val="both"/>
        <w:rPr>
          <w:rFonts w:ascii="Times New Roman" w:hAnsi="Times New Roman" w:cs="Times New Roman"/>
        </w:rPr>
      </w:pPr>
      <w:r>
        <w:rPr>
          <w:rFonts w:ascii="Times New Roman" w:hAnsi="Times New Roman" w:cs="Times New Roman"/>
        </w:rPr>
        <w:t>Se I = 400 bilhões, Y = 2 trilhões</w:t>
      </w:r>
    </w:p>
    <w:p w:rsidR="00725FF5" w:rsidRDefault="00725FF5" w:rsidP="005D7DE1">
      <w:pPr>
        <w:spacing w:line="360" w:lineRule="auto"/>
        <w:ind w:firstLine="708"/>
        <w:jc w:val="both"/>
        <w:rPr>
          <w:rFonts w:ascii="Times New Roman" w:hAnsi="Times New Roman" w:cs="Times New Roman"/>
        </w:rPr>
      </w:pPr>
      <w:r>
        <w:rPr>
          <w:rFonts w:ascii="Times New Roman" w:hAnsi="Times New Roman" w:cs="Times New Roman"/>
        </w:rPr>
        <w:t xml:space="preserve">Ora, mas então a renda caiu em relação ao ano passado! Ela foi de dois trilhões e duzentos milhões. Foi por isto que se investiu mais 400 milhões. Porque se esperava que a renda permanecesse igual. Mas ela não ficou igual. Ela caiu! Por quê? </w:t>
      </w:r>
    </w:p>
    <w:p w:rsidR="000814DA" w:rsidRPr="000814DA" w:rsidRDefault="00725FF5" w:rsidP="005D7DE1">
      <w:pPr>
        <w:spacing w:line="360" w:lineRule="auto"/>
        <w:ind w:firstLine="708"/>
        <w:jc w:val="both"/>
        <w:rPr>
          <w:rFonts w:ascii="Times New Roman" w:hAnsi="Times New Roman" w:cs="Times New Roman"/>
          <w:b/>
          <w:bCs/>
        </w:rPr>
      </w:pPr>
      <w:r w:rsidRPr="000814DA">
        <w:rPr>
          <w:rFonts w:ascii="Times New Roman" w:hAnsi="Times New Roman" w:cs="Times New Roman"/>
          <w:b/>
          <w:bCs/>
        </w:rPr>
        <w:t xml:space="preserve">Porque apesar de multiplicador ser elevado e a participação do salário ser alta, a relação capital-produto é baixa e impõe um volume de investimento pequeno para se adequar. </w:t>
      </w:r>
      <w:r w:rsidR="00E61A43">
        <w:rPr>
          <w:rFonts w:ascii="Times New Roman" w:hAnsi="Times New Roman" w:cs="Times New Roman"/>
          <w:b/>
          <w:bCs/>
        </w:rPr>
        <w:t>Senão vejamos.</w:t>
      </w:r>
    </w:p>
    <w:p w:rsidR="000814DA" w:rsidRDefault="000814DA" w:rsidP="005D7DE1">
      <w:pPr>
        <w:spacing w:line="360" w:lineRule="auto"/>
        <w:ind w:firstLine="708"/>
        <w:jc w:val="both"/>
        <w:rPr>
          <w:rFonts w:ascii="Times New Roman" w:hAnsi="Times New Roman" w:cs="Times New Roman"/>
        </w:rPr>
      </w:pPr>
      <w:r>
        <w:rPr>
          <w:rFonts w:ascii="Times New Roman" w:hAnsi="Times New Roman" w:cs="Times New Roman"/>
        </w:rPr>
        <w:lastRenderedPageBreak/>
        <w:t>Imagine que</w:t>
      </w:r>
      <w:r w:rsidR="00725FF5">
        <w:rPr>
          <w:rFonts w:ascii="Times New Roman" w:hAnsi="Times New Roman" w:cs="Times New Roman"/>
        </w:rPr>
        <w:t xml:space="preserve"> a relação capi</w:t>
      </w:r>
      <w:r>
        <w:rPr>
          <w:rFonts w:ascii="Times New Roman" w:hAnsi="Times New Roman" w:cs="Times New Roman"/>
        </w:rPr>
        <w:t>t</w:t>
      </w:r>
      <w:r w:rsidR="00725FF5">
        <w:rPr>
          <w:rFonts w:ascii="Times New Roman" w:hAnsi="Times New Roman" w:cs="Times New Roman"/>
        </w:rPr>
        <w:t xml:space="preserve">al produto </w:t>
      </w:r>
      <w:r>
        <w:rPr>
          <w:rFonts w:ascii="Times New Roman" w:hAnsi="Times New Roman" w:cs="Times New Roman"/>
        </w:rPr>
        <w:t>fosse de “</w:t>
      </w:r>
      <w:r w:rsidR="00725FF5">
        <w:rPr>
          <w:rFonts w:ascii="Times New Roman" w:hAnsi="Times New Roman" w:cs="Times New Roman"/>
        </w:rPr>
        <w:t>3</w:t>
      </w:r>
      <w:r>
        <w:rPr>
          <w:rFonts w:ascii="Times New Roman" w:hAnsi="Times New Roman" w:cs="Times New Roman"/>
        </w:rPr>
        <w:t xml:space="preserve">”. E vamos refazer o mesmo exercício. A renda passou de 2 trilhões de dólares para 2 trilhões e 200 bilhões. Como a relação capital produto é 3, serão necessários 600 bilhões de investimento. Com este valor, se o multiplicador for de 5, a renda e o PIB no ano seguinte será de 3 trilhões. </w:t>
      </w:r>
    </w:p>
    <w:p w:rsidR="000D047F" w:rsidRDefault="000814DA" w:rsidP="00E61A43">
      <w:pPr>
        <w:spacing w:line="360" w:lineRule="auto"/>
        <w:ind w:firstLine="708"/>
        <w:jc w:val="both"/>
        <w:rPr>
          <w:rFonts w:ascii="Times New Roman" w:hAnsi="Times New Roman" w:cs="Times New Roman"/>
        </w:rPr>
      </w:pPr>
      <w:r>
        <w:rPr>
          <w:rFonts w:ascii="Times New Roman" w:hAnsi="Times New Roman" w:cs="Times New Roman"/>
        </w:rPr>
        <w:t xml:space="preserve">Mas para um produto de três trilhões é preciso que o equipamento seja de nove trilhões. A renda passou de 2 bilhões e 200 bilhões para 3 trilhões. </w:t>
      </w:r>
      <w:r w:rsidR="00E61A43">
        <w:rPr>
          <w:rFonts w:ascii="Times New Roman" w:hAnsi="Times New Roman" w:cs="Times New Roman"/>
        </w:rPr>
        <w:t xml:space="preserve">Acabamos de incorporar os equipamentos necessários para produzir 2 bilhões e 200 bilhões de produto. Mas ainda não temos os equipamentos necessários para produzir </w:t>
      </w:r>
      <w:r w:rsidR="00E61A43">
        <w:rPr>
          <w:rFonts w:ascii="Times New Roman" w:hAnsi="Times New Roman" w:cs="Times New Roman"/>
          <w:b/>
          <w:bCs/>
        </w:rPr>
        <w:t xml:space="preserve">de forma adequada, sem </w:t>
      </w:r>
      <w:proofErr w:type="spellStart"/>
      <w:r w:rsidR="00E61A43">
        <w:rPr>
          <w:rFonts w:ascii="Times New Roman" w:hAnsi="Times New Roman" w:cs="Times New Roman"/>
          <w:b/>
          <w:bCs/>
        </w:rPr>
        <w:t>sobreutilizar</w:t>
      </w:r>
      <w:proofErr w:type="spellEnd"/>
      <w:r w:rsidR="00E61A43">
        <w:rPr>
          <w:rFonts w:ascii="Times New Roman" w:hAnsi="Times New Roman" w:cs="Times New Roman"/>
          <w:b/>
          <w:bCs/>
        </w:rPr>
        <w:t xml:space="preserve">, 3 trilhões de dólares. </w:t>
      </w:r>
      <w:r w:rsidR="00E61A43">
        <w:rPr>
          <w:rFonts w:ascii="Times New Roman" w:hAnsi="Times New Roman" w:cs="Times New Roman"/>
        </w:rPr>
        <w:t xml:space="preserve">Quant mais é preciso? 800 bilhões (a renda ampliada) multiplicada por 3 (a relação capital produto ideal). </w:t>
      </w:r>
      <w:r>
        <w:rPr>
          <w:rFonts w:ascii="Times New Roman" w:hAnsi="Times New Roman" w:cs="Times New Roman"/>
        </w:rPr>
        <w:t xml:space="preserve">Supondo que ela se mantenha neste patamar, será preciso investir 3*800 </w:t>
      </w:r>
      <w:r w:rsidR="00E61A43">
        <w:rPr>
          <w:rFonts w:ascii="Times New Roman" w:hAnsi="Times New Roman" w:cs="Times New Roman"/>
        </w:rPr>
        <w:t>b</w:t>
      </w:r>
      <w:r>
        <w:rPr>
          <w:rFonts w:ascii="Times New Roman" w:hAnsi="Times New Roman" w:cs="Times New Roman"/>
        </w:rPr>
        <w:t>ilhões</w:t>
      </w:r>
      <w:r w:rsidR="00E61A43">
        <w:rPr>
          <w:rFonts w:ascii="Times New Roman" w:hAnsi="Times New Roman" w:cs="Times New Roman"/>
        </w:rPr>
        <w:t xml:space="preserve">. Vale dizer: o novo </w:t>
      </w:r>
      <w:proofErr w:type="spellStart"/>
      <w:r>
        <w:rPr>
          <w:rFonts w:ascii="Times New Roman" w:hAnsi="Times New Roman" w:cs="Times New Roman"/>
        </w:rPr>
        <w:t>nvestimento</w:t>
      </w:r>
      <w:proofErr w:type="spellEnd"/>
      <w:r>
        <w:rPr>
          <w:rFonts w:ascii="Times New Roman" w:hAnsi="Times New Roman" w:cs="Times New Roman"/>
        </w:rPr>
        <w:t xml:space="preserve"> será 2 trilhões e quatrocentos bilhões. Com um multiplicador de 5 o produto vai passar para 12 trilhões. </w:t>
      </w:r>
    </w:p>
    <w:p w:rsidR="00330EFB" w:rsidRDefault="000814DA" w:rsidP="000D047F">
      <w:pPr>
        <w:spacing w:line="360" w:lineRule="auto"/>
        <w:ind w:firstLine="708"/>
        <w:jc w:val="both"/>
        <w:rPr>
          <w:rFonts w:ascii="Times New Roman" w:hAnsi="Times New Roman" w:cs="Times New Roman"/>
        </w:rPr>
      </w:pPr>
      <w:r>
        <w:rPr>
          <w:rFonts w:ascii="Times New Roman" w:hAnsi="Times New Roman" w:cs="Times New Roman"/>
        </w:rPr>
        <w:t>É evidente que estamos apenas exemplificando</w:t>
      </w:r>
      <w:r w:rsidR="00330EFB">
        <w:rPr>
          <w:rFonts w:ascii="Times New Roman" w:hAnsi="Times New Roman" w:cs="Times New Roman"/>
        </w:rPr>
        <w:t xml:space="preserve"> a partir de um modelo extremamente simples.</w:t>
      </w:r>
      <w:r>
        <w:rPr>
          <w:rFonts w:ascii="Times New Roman" w:hAnsi="Times New Roman" w:cs="Times New Roman"/>
        </w:rPr>
        <w:t xml:space="preserve"> </w:t>
      </w:r>
      <w:r w:rsidR="00330EFB">
        <w:rPr>
          <w:rFonts w:ascii="Times New Roman" w:hAnsi="Times New Roman" w:cs="Times New Roman"/>
        </w:rPr>
        <w:t xml:space="preserve">O sistema de </w:t>
      </w:r>
      <w:proofErr w:type="spellStart"/>
      <w:r w:rsidR="00330EFB">
        <w:rPr>
          <w:rFonts w:ascii="Times New Roman" w:hAnsi="Times New Roman" w:cs="Times New Roman"/>
        </w:rPr>
        <w:t>Kalecki</w:t>
      </w:r>
      <w:proofErr w:type="spellEnd"/>
      <w:r w:rsidR="00330EFB">
        <w:rPr>
          <w:rFonts w:ascii="Times New Roman" w:hAnsi="Times New Roman" w:cs="Times New Roman"/>
        </w:rPr>
        <w:t xml:space="preserve"> é muito mais complexo do que isto. Mas nós não precisamos introduzir todas as variáveis para entender o seu “núcleo duro”. </w:t>
      </w:r>
    </w:p>
    <w:p w:rsidR="00330EFB" w:rsidRDefault="00330EFB" w:rsidP="000D047F">
      <w:pPr>
        <w:spacing w:line="360" w:lineRule="auto"/>
        <w:ind w:firstLine="708"/>
        <w:jc w:val="both"/>
        <w:rPr>
          <w:rFonts w:ascii="Times New Roman" w:hAnsi="Times New Roman" w:cs="Times New Roman"/>
        </w:rPr>
      </w:pPr>
      <w:r>
        <w:rPr>
          <w:rFonts w:ascii="Times New Roman" w:hAnsi="Times New Roman" w:cs="Times New Roman"/>
        </w:rPr>
        <w:t xml:space="preserve">Vejamos agora como fica o processo se o multiplicador da renda for muito baixo. Imagine q que a participação dos trabalhadores na renda é de apenas 50%. Neste caso, o multiplicador é de 2. Para um investimento de 600 bilhões de dólares, a renda total será de 1 trilhão e duzentos bilhões. </w:t>
      </w:r>
    </w:p>
    <w:p w:rsidR="00330EFB" w:rsidRDefault="00330EFB" w:rsidP="000D047F">
      <w:pPr>
        <w:spacing w:line="360" w:lineRule="auto"/>
        <w:ind w:firstLine="708"/>
        <w:jc w:val="both"/>
        <w:rPr>
          <w:rFonts w:ascii="Times New Roman" w:hAnsi="Times New Roman" w:cs="Times New Roman"/>
        </w:rPr>
      </w:pPr>
      <w:r>
        <w:rPr>
          <w:rFonts w:ascii="Times New Roman" w:hAnsi="Times New Roman" w:cs="Times New Roman"/>
        </w:rPr>
        <w:t xml:space="preserve">Opa! Caiu de novo. Sim. Se o multiplicador é baixo, mesmo elevados volumes de investimento geram renda de tamanho diminuto. E o sistema deixa de ter necessidade de investir novamente para “se ajustar”. </w:t>
      </w:r>
    </w:p>
    <w:p w:rsidR="00084D8B" w:rsidRPr="00084D8B" w:rsidRDefault="00330EFB" w:rsidP="000D047F">
      <w:pPr>
        <w:spacing w:line="360" w:lineRule="auto"/>
        <w:ind w:firstLine="708"/>
        <w:jc w:val="both"/>
        <w:rPr>
          <w:rFonts w:ascii="Times New Roman" w:hAnsi="Times New Roman" w:cs="Times New Roman"/>
          <w:b/>
          <w:bCs/>
        </w:rPr>
      </w:pPr>
      <w:r>
        <w:rPr>
          <w:rFonts w:ascii="Times New Roman" w:hAnsi="Times New Roman" w:cs="Times New Roman"/>
        </w:rPr>
        <w:t>Para que um sistema se mantenha em trajetória de crescimento ele precisa ter multiplicador e acelerador elevado</w:t>
      </w:r>
      <w:r w:rsidR="00084D8B">
        <w:rPr>
          <w:rFonts w:ascii="Times New Roman" w:hAnsi="Times New Roman" w:cs="Times New Roman"/>
        </w:rPr>
        <w:t>s</w:t>
      </w:r>
      <w:r>
        <w:rPr>
          <w:rFonts w:ascii="Times New Roman" w:hAnsi="Times New Roman" w:cs="Times New Roman"/>
        </w:rPr>
        <w:t xml:space="preserve">. Mas isto é uma contradição. Por quê? </w:t>
      </w:r>
      <w:r w:rsidRPr="00084D8B">
        <w:rPr>
          <w:rFonts w:ascii="Times New Roman" w:hAnsi="Times New Roman" w:cs="Times New Roman"/>
          <w:b/>
          <w:bCs/>
        </w:rPr>
        <w:t>Porque o sistema tende a concentrar a renda e a introduzir inovações poupadoras do valor do capital. Quando ele concentra a renda, ele deprime o multiplicador. Quando ele introduz inovações poupadoras de capital, ele deprime o acele</w:t>
      </w:r>
      <w:r w:rsidR="00084D8B" w:rsidRPr="00084D8B">
        <w:rPr>
          <w:rFonts w:ascii="Times New Roman" w:hAnsi="Times New Roman" w:cs="Times New Roman"/>
          <w:b/>
          <w:bCs/>
        </w:rPr>
        <w:t xml:space="preserve">rador. De forma que o sistema trabalha, permanentemente, no sentido de minar sua própria base de crescimento. </w:t>
      </w:r>
    </w:p>
    <w:p w:rsidR="00084D8B" w:rsidRDefault="00084D8B" w:rsidP="000D047F">
      <w:pPr>
        <w:spacing w:line="360" w:lineRule="auto"/>
        <w:ind w:firstLine="708"/>
        <w:jc w:val="both"/>
        <w:rPr>
          <w:rFonts w:ascii="Times New Roman" w:hAnsi="Times New Roman" w:cs="Times New Roman"/>
        </w:rPr>
      </w:pPr>
    </w:p>
    <w:p w:rsidR="001E3557" w:rsidRDefault="000A28D2" w:rsidP="000A28D2">
      <w:pPr>
        <w:pStyle w:val="PargrafodaLista"/>
        <w:numPr>
          <w:ilvl w:val="0"/>
          <w:numId w:val="1"/>
        </w:numPr>
        <w:spacing w:line="360" w:lineRule="auto"/>
        <w:jc w:val="both"/>
        <w:rPr>
          <w:rFonts w:ascii="Times New Roman" w:hAnsi="Times New Roman" w:cs="Times New Roman"/>
          <w:b/>
          <w:bCs/>
        </w:rPr>
      </w:pPr>
      <w:r w:rsidRPr="000A28D2">
        <w:rPr>
          <w:rFonts w:ascii="Times New Roman" w:hAnsi="Times New Roman" w:cs="Times New Roman"/>
          <w:b/>
          <w:bCs/>
        </w:rPr>
        <w:t xml:space="preserve">Formalizando o sistema </w:t>
      </w:r>
    </w:p>
    <w:p w:rsidR="000A28D2" w:rsidRDefault="000A28D2" w:rsidP="000A28D2">
      <w:pPr>
        <w:pStyle w:val="PargrafodaLista"/>
        <w:spacing w:line="360" w:lineRule="auto"/>
        <w:jc w:val="both"/>
        <w:rPr>
          <w:rFonts w:ascii="Times New Roman" w:hAnsi="Times New Roman" w:cs="Times New Roman"/>
        </w:rPr>
      </w:pPr>
      <w:r>
        <w:rPr>
          <w:rFonts w:ascii="Times New Roman" w:hAnsi="Times New Roman" w:cs="Times New Roman"/>
        </w:rPr>
        <w:t>v = relação capital-produto ideal (média)</w:t>
      </w:r>
    </w:p>
    <w:p w:rsidR="000A28D2" w:rsidRDefault="000A28D2" w:rsidP="000A28D2">
      <w:pPr>
        <w:pStyle w:val="PargrafodaLista"/>
        <w:spacing w:line="360" w:lineRule="auto"/>
        <w:jc w:val="both"/>
        <w:rPr>
          <w:rFonts w:ascii="Times New Roman" w:hAnsi="Times New Roman" w:cs="Times New Roman"/>
        </w:rPr>
      </w:pPr>
      <w:proofErr w:type="spellStart"/>
      <w:r>
        <w:rPr>
          <w:rFonts w:ascii="Times New Roman" w:hAnsi="Times New Roman" w:cs="Times New Roman"/>
        </w:rPr>
        <w:t>K</w:t>
      </w:r>
      <w:r>
        <w:rPr>
          <w:rFonts w:ascii="Times New Roman" w:hAnsi="Times New Roman" w:cs="Times New Roman"/>
          <w:vertAlign w:val="superscript"/>
        </w:rPr>
        <w:t>e</w:t>
      </w:r>
      <w:r>
        <w:rPr>
          <w:rFonts w:ascii="Times New Roman" w:hAnsi="Times New Roman" w:cs="Times New Roman"/>
          <w:vertAlign w:val="subscript"/>
        </w:rPr>
        <w:t>t</w:t>
      </w:r>
      <w:proofErr w:type="spellEnd"/>
      <w:r>
        <w:rPr>
          <w:rFonts w:ascii="Times New Roman" w:hAnsi="Times New Roman" w:cs="Times New Roman"/>
          <w:vertAlign w:val="subscript"/>
        </w:rPr>
        <w:t xml:space="preserve"> </w:t>
      </w:r>
      <w:r>
        <w:rPr>
          <w:rFonts w:ascii="Times New Roman" w:hAnsi="Times New Roman" w:cs="Times New Roman"/>
        </w:rPr>
        <w:t>= Estoque de Capital Efetivo no ano “t”</w:t>
      </w:r>
    </w:p>
    <w:p w:rsidR="000A28D2" w:rsidRDefault="000A28D2" w:rsidP="000A28D2">
      <w:pPr>
        <w:pStyle w:val="PargrafodaLista"/>
        <w:spacing w:line="360" w:lineRule="auto"/>
        <w:jc w:val="both"/>
        <w:rPr>
          <w:rFonts w:ascii="Times New Roman" w:hAnsi="Times New Roman" w:cs="Times New Roman"/>
        </w:rPr>
      </w:pPr>
      <w:r>
        <w:rPr>
          <w:rFonts w:ascii="Times New Roman" w:hAnsi="Times New Roman" w:cs="Times New Roman"/>
        </w:rPr>
        <w:t>K</w:t>
      </w:r>
      <w:r>
        <w:rPr>
          <w:rFonts w:ascii="Times New Roman" w:hAnsi="Times New Roman" w:cs="Times New Roman"/>
          <w:vertAlign w:val="superscript"/>
        </w:rPr>
        <w:t>i</w:t>
      </w:r>
      <w:r>
        <w:rPr>
          <w:rFonts w:ascii="Times New Roman" w:hAnsi="Times New Roman" w:cs="Times New Roman"/>
          <w:vertAlign w:val="subscript"/>
        </w:rPr>
        <w:t>t</w:t>
      </w:r>
      <w:r>
        <w:rPr>
          <w:rFonts w:ascii="Times New Roman" w:hAnsi="Times New Roman" w:cs="Times New Roman"/>
        </w:rPr>
        <w:t xml:space="preserve"> = Estoque de Capital Ideal no ano t = </w:t>
      </w:r>
      <w:proofErr w:type="spellStart"/>
      <w:r>
        <w:rPr>
          <w:rFonts w:ascii="Times New Roman" w:hAnsi="Times New Roman" w:cs="Times New Roman"/>
        </w:rPr>
        <w:t>Y</w:t>
      </w:r>
      <w:r>
        <w:rPr>
          <w:rFonts w:ascii="Times New Roman" w:hAnsi="Times New Roman" w:cs="Times New Roman"/>
          <w:vertAlign w:val="subscript"/>
        </w:rPr>
        <w:t>t</w:t>
      </w:r>
      <w:proofErr w:type="spellEnd"/>
      <w:r>
        <w:rPr>
          <w:rFonts w:ascii="Times New Roman" w:hAnsi="Times New Roman" w:cs="Times New Roman"/>
          <w:vertAlign w:val="subscript"/>
        </w:rPr>
        <w:t xml:space="preserve"> </w:t>
      </w:r>
      <w:r>
        <w:rPr>
          <w:rFonts w:ascii="Times New Roman" w:hAnsi="Times New Roman" w:cs="Times New Roman"/>
        </w:rPr>
        <w:t>* v</w:t>
      </w:r>
    </w:p>
    <w:p w:rsidR="000A28D2" w:rsidRDefault="000A28D2" w:rsidP="000A28D2">
      <w:pPr>
        <w:pStyle w:val="PargrafodaLista"/>
        <w:spacing w:line="360" w:lineRule="auto"/>
        <w:jc w:val="both"/>
        <w:rPr>
          <w:rFonts w:ascii="Times New Roman" w:hAnsi="Times New Roman" w:cs="Times New Roman"/>
        </w:rPr>
      </w:pPr>
      <w:r>
        <w:rPr>
          <w:rFonts w:ascii="Times New Roman" w:hAnsi="Times New Roman" w:cs="Times New Roman"/>
        </w:rPr>
        <w:t>I</w:t>
      </w:r>
      <w:r>
        <w:rPr>
          <w:rFonts w:ascii="Times New Roman" w:hAnsi="Times New Roman" w:cs="Times New Roman"/>
          <w:vertAlign w:val="subscript"/>
        </w:rPr>
        <w:t>t+1</w:t>
      </w:r>
      <w:r>
        <w:rPr>
          <w:rFonts w:ascii="Times New Roman" w:hAnsi="Times New Roman" w:cs="Times New Roman"/>
        </w:rPr>
        <w:t xml:space="preserve"> = Investimento que será realiza</w:t>
      </w:r>
      <w:r w:rsidR="001763F6">
        <w:rPr>
          <w:rFonts w:ascii="Times New Roman" w:hAnsi="Times New Roman" w:cs="Times New Roman"/>
        </w:rPr>
        <w:t>do no ano seguinte (ele é decidido ao final do ano t)</w:t>
      </w:r>
    </w:p>
    <w:p w:rsidR="001763F6" w:rsidRDefault="001763F6" w:rsidP="00042721">
      <w:pPr>
        <w:pStyle w:val="PargrafodaLista"/>
        <w:numPr>
          <w:ilvl w:val="0"/>
          <w:numId w:val="2"/>
        </w:numPr>
        <w:spacing w:line="360" w:lineRule="auto"/>
        <w:jc w:val="both"/>
        <w:rPr>
          <w:rFonts w:ascii="Times New Roman" w:hAnsi="Times New Roman" w:cs="Times New Roman"/>
          <w:vertAlign w:val="subscript"/>
        </w:rPr>
      </w:pPr>
      <w:r>
        <w:rPr>
          <w:rFonts w:ascii="Times New Roman" w:hAnsi="Times New Roman" w:cs="Times New Roman"/>
        </w:rPr>
        <w:t>I</w:t>
      </w:r>
      <w:r>
        <w:rPr>
          <w:rFonts w:ascii="Times New Roman" w:hAnsi="Times New Roman" w:cs="Times New Roman"/>
          <w:vertAlign w:val="subscript"/>
        </w:rPr>
        <w:t>t+1</w:t>
      </w:r>
      <w:r>
        <w:rPr>
          <w:rFonts w:ascii="Times New Roman" w:hAnsi="Times New Roman" w:cs="Times New Roman"/>
        </w:rPr>
        <w:t xml:space="preserve"> = K</w:t>
      </w:r>
      <w:r>
        <w:rPr>
          <w:rFonts w:ascii="Times New Roman" w:hAnsi="Times New Roman" w:cs="Times New Roman"/>
          <w:vertAlign w:val="superscript"/>
        </w:rPr>
        <w:t>i</w:t>
      </w:r>
      <w:r>
        <w:rPr>
          <w:rFonts w:ascii="Times New Roman" w:hAnsi="Times New Roman" w:cs="Times New Roman"/>
          <w:vertAlign w:val="subscript"/>
        </w:rPr>
        <w:t xml:space="preserve">t </w:t>
      </w:r>
      <w:r>
        <w:rPr>
          <w:rFonts w:ascii="Times New Roman" w:hAnsi="Times New Roman" w:cs="Times New Roman"/>
        </w:rPr>
        <w:t xml:space="preserve">- </w:t>
      </w:r>
      <w:proofErr w:type="spellStart"/>
      <w:r>
        <w:rPr>
          <w:rFonts w:ascii="Times New Roman" w:hAnsi="Times New Roman" w:cs="Times New Roman"/>
        </w:rPr>
        <w:t>K</w:t>
      </w:r>
      <w:r>
        <w:rPr>
          <w:rFonts w:ascii="Times New Roman" w:hAnsi="Times New Roman" w:cs="Times New Roman"/>
          <w:vertAlign w:val="superscript"/>
        </w:rPr>
        <w:t>e</w:t>
      </w:r>
      <w:r>
        <w:rPr>
          <w:rFonts w:ascii="Times New Roman" w:hAnsi="Times New Roman" w:cs="Times New Roman"/>
          <w:vertAlign w:val="subscript"/>
        </w:rPr>
        <w:t>t</w:t>
      </w:r>
      <w:proofErr w:type="spellEnd"/>
    </w:p>
    <w:p w:rsidR="001763F6" w:rsidRDefault="001763F6" w:rsidP="00042721">
      <w:pPr>
        <w:pStyle w:val="PargrafodaLista"/>
        <w:numPr>
          <w:ilvl w:val="0"/>
          <w:numId w:val="2"/>
        </w:numPr>
        <w:spacing w:line="360" w:lineRule="auto"/>
        <w:jc w:val="both"/>
        <w:rPr>
          <w:rFonts w:ascii="Times New Roman" w:hAnsi="Times New Roman" w:cs="Times New Roman"/>
        </w:rPr>
      </w:pPr>
      <w:r>
        <w:rPr>
          <w:rFonts w:ascii="Times New Roman" w:hAnsi="Times New Roman" w:cs="Times New Roman"/>
        </w:rPr>
        <w:t>Y</w:t>
      </w:r>
      <w:r>
        <w:rPr>
          <w:rFonts w:ascii="Times New Roman" w:hAnsi="Times New Roman" w:cs="Times New Roman"/>
          <w:vertAlign w:val="subscript"/>
        </w:rPr>
        <w:t xml:space="preserve">t+1 </w:t>
      </w:r>
      <w:r>
        <w:rPr>
          <w:rFonts w:ascii="Times New Roman" w:hAnsi="Times New Roman" w:cs="Times New Roman"/>
        </w:rPr>
        <w:t>= I</w:t>
      </w:r>
      <w:r>
        <w:rPr>
          <w:rFonts w:ascii="Times New Roman" w:hAnsi="Times New Roman" w:cs="Times New Roman"/>
          <w:vertAlign w:val="subscript"/>
        </w:rPr>
        <w:t>t+1</w:t>
      </w:r>
      <w:r>
        <w:rPr>
          <w:rFonts w:ascii="Times New Roman" w:hAnsi="Times New Roman" w:cs="Times New Roman"/>
        </w:rPr>
        <w:t xml:space="preserve"> * </w:t>
      </w:r>
      <w:r>
        <w:rPr>
          <w:rFonts w:ascii="Times New Roman" w:hAnsi="Times New Roman" w:cs="Times New Roman"/>
        </w:rPr>
        <w:sym w:font="Symbol" w:char="F061"/>
      </w:r>
    </w:p>
    <w:p w:rsidR="001763F6" w:rsidRDefault="001763F6" w:rsidP="00042721">
      <w:pPr>
        <w:pStyle w:val="PargrafodaLista"/>
        <w:numPr>
          <w:ilvl w:val="0"/>
          <w:numId w:val="2"/>
        </w:numPr>
        <w:spacing w:line="360" w:lineRule="auto"/>
        <w:jc w:val="both"/>
        <w:rPr>
          <w:rFonts w:ascii="Times New Roman" w:hAnsi="Times New Roman" w:cs="Times New Roman"/>
        </w:rPr>
      </w:pPr>
      <w:r>
        <w:rPr>
          <w:rFonts w:ascii="Times New Roman" w:hAnsi="Times New Roman" w:cs="Times New Roman"/>
        </w:rPr>
        <w:lastRenderedPageBreak/>
        <w:sym w:font="Symbol" w:char="F061"/>
      </w:r>
      <w:r>
        <w:rPr>
          <w:rFonts w:ascii="Times New Roman" w:hAnsi="Times New Roman" w:cs="Times New Roman"/>
        </w:rPr>
        <w:t xml:space="preserve"> = multiplicador = 1 /(1-w)</w:t>
      </w:r>
    </w:p>
    <w:p w:rsidR="001763F6" w:rsidRDefault="001763F6" w:rsidP="000A28D2">
      <w:pPr>
        <w:pStyle w:val="PargrafodaLista"/>
        <w:spacing w:line="360" w:lineRule="auto"/>
        <w:jc w:val="both"/>
        <w:rPr>
          <w:rFonts w:ascii="Times New Roman" w:hAnsi="Times New Roman" w:cs="Times New Roman"/>
        </w:rPr>
      </w:pPr>
      <w:r>
        <w:rPr>
          <w:rFonts w:ascii="Times New Roman" w:hAnsi="Times New Roman" w:cs="Times New Roman"/>
        </w:rPr>
        <w:t xml:space="preserve">w = participação dos salários na renda (no caso de </w:t>
      </w:r>
      <w:proofErr w:type="spellStart"/>
      <w:r>
        <w:rPr>
          <w:rFonts w:ascii="Times New Roman" w:hAnsi="Times New Roman" w:cs="Times New Roman"/>
        </w:rPr>
        <w:t>Kalecki</w:t>
      </w:r>
      <w:proofErr w:type="spellEnd"/>
      <w:r>
        <w:rPr>
          <w:rFonts w:ascii="Times New Roman" w:hAnsi="Times New Roman" w:cs="Times New Roman"/>
        </w:rPr>
        <w:t>. Em Keynes, substitui-se “w” por “c”, a propensão a consumir do sistema)</w:t>
      </w:r>
    </w:p>
    <w:p w:rsidR="001763F6" w:rsidRDefault="001763F6" w:rsidP="000A28D2">
      <w:pPr>
        <w:pStyle w:val="PargrafodaLista"/>
        <w:spacing w:line="360" w:lineRule="auto"/>
        <w:jc w:val="both"/>
        <w:rPr>
          <w:rFonts w:ascii="Times New Roman" w:hAnsi="Times New Roman" w:cs="Times New Roman"/>
        </w:rPr>
      </w:pPr>
      <w:r>
        <w:rPr>
          <w:rFonts w:ascii="Times New Roman" w:hAnsi="Times New Roman" w:cs="Times New Roman"/>
        </w:rPr>
        <w:t xml:space="preserve">Como em nosso modelo simplificado os empresários conseguem realizar todo o investimento (e todo o desinvestimento!) que gostariam a cada ano, o estoque de capital </w:t>
      </w:r>
      <w:r w:rsidRPr="001763F6">
        <w:rPr>
          <w:rFonts w:ascii="Times New Roman" w:hAnsi="Times New Roman" w:cs="Times New Roman"/>
          <w:b/>
          <w:bCs/>
        </w:rPr>
        <w:t>ideal</w:t>
      </w:r>
      <w:r>
        <w:rPr>
          <w:rFonts w:ascii="Times New Roman" w:hAnsi="Times New Roman" w:cs="Times New Roman"/>
        </w:rPr>
        <w:t xml:space="preserve"> no ano </w:t>
      </w:r>
      <w:r w:rsidRPr="001763F6">
        <w:rPr>
          <w:rFonts w:ascii="Times New Roman" w:hAnsi="Times New Roman" w:cs="Times New Roman"/>
          <w:b/>
          <w:bCs/>
        </w:rPr>
        <w:t>t</w:t>
      </w:r>
      <w:r>
        <w:rPr>
          <w:rFonts w:ascii="Times New Roman" w:hAnsi="Times New Roman" w:cs="Times New Roman"/>
        </w:rPr>
        <w:t xml:space="preserve"> passa a ser igual ao estoque de capital </w:t>
      </w:r>
      <w:r w:rsidRPr="001763F6">
        <w:rPr>
          <w:rFonts w:ascii="Times New Roman" w:hAnsi="Times New Roman" w:cs="Times New Roman"/>
          <w:b/>
          <w:bCs/>
        </w:rPr>
        <w:t>efetivo</w:t>
      </w:r>
      <w:r>
        <w:rPr>
          <w:rFonts w:ascii="Times New Roman" w:hAnsi="Times New Roman" w:cs="Times New Roman"/>
          <w:b/>
          <w:bCs/>
        </w:rPr>
        <w:t xml:space="preserve"> </w:t>
      </w:r>
      <w:r>
        <w:rPr>
          <w:rFonts w:ascii="Times New Roman" w:hAnsi="Times New Roman" w:cs="Times New Roman"/>
        </w:rPr>
        <w:t>no ano subsequente (t+1).</w:t>
      </w:r>
    </w:p>
    <w:p w:rsidR="001763F6" w:rsidRDefault="001763F6" w:rsidP="00042721">
      <w:pPr>
        <w:pStyle w:val="PargrafodaLista"/>
        <w:numPr>
          <w:ilvl w:val="0"/>
          <w:numId w:val="2"/>
        </w:numPr>
        <w:spacing w:line="360" w:lineRule="auto"/>
        <w:jc w:val="both"/>
        <w:rPr>
          <w:rFonts w:ascii="Times New Roman" w:hAnsi="Times New Roman" w:cs="Times New Roman"/>
        </w:rPr>
      </w:pPr>
      <w:proofErr w:type="spellStart"/>
      <w:r>
        <w:rPr>
          <w:rFonts w:ascii="Times New Roman" w:hAnsi="Times New Roman" w:cs="Times New Roman"/>
        </w:rPr>
        <w:t>K</w:t>
      </w:r>
      <w:r>
        <w:rPr>
          <w:rFonts w:ascii="Times New Roman" w:hAnsi="Times New Roman" w:cs="Times New Roman"/>
          <w:vertAlign w:val="superscript"/>
        </w:rPr>
        <w:t>e</w:t>
      </w:r>
      <w:r>
        <w:rPr>
          <w:rFonts w:ascii="Times New Roman" w:hAnsi="Times New Roman" w:cs="Times New Roman"/>
          <w:vertAlign w:val="subscript"/>
        </w:rPr>
        <w:t>t</w:t>
      </w:r>
      <w:proofErr w:type="spellEnd"/>
      <w:r>
        <w:rPr>
          <w:rFonts w:ascii="Times New Roman" w:hAnsi="Times New Roman" w:cs="Times New Roman"/>
        </w:rPr>
        <w:t xml:space="preserve"> = K</w:t>
      </w:r>
      <w:r>
        <w:rPr>
          <w:rFonts w:ascii="Times New Roman" w:hAnsi="Times New Roman" w:cs="Times New Roman"/>
          <w:vertAlign w:val="superscript"/>
        </w:rPr>
        <w:t>i</w:t>
      </w:r>
      <w:r>
        <w:rPr>
          <w:rFonts w:ascii="Times New Roman" w:hAnsi="Times New Roman" w:cs="Times New Roman"/>
          <w:vertAlign w:val="subscript"/>
        </w:rPr>
        <w:t>t</w:t>
      </w:r>
      <w:r w:rsidR="008631D1">
        <w:rPr>
          <w:rFonts w:ascii="Times New Roman" w:hAnsi="Times New Roman" w:cs="Times New Roman"/>
          <w:vertAlign w:val="subscript"/>
        </w:rPr>
        <w:t>-1</w:t>
      </w:r>
      <w:r>
        <w:rPr>
          <w:rFonts w:ascii="Times New Roman" w:hAnsi="Times New Roman" w:cs="Times New Roman"/>
          <w:vertAlign w:val="subscript"/>
        </w:rPr>
        <w:t xml:space="preserve"> </w:t>
      </w:r>
      <w:r>
        <w:rPr>
          <w:rFonts w:ascii="Times New Roman" w:hAnsi="Times New Roman" w:cs="Times New Roman"/>
        </w:rPr>
        <w:t>= Y</w:t>
      </w:r>
      <w:r>
        <w:rPr>
          <w:rFonts w:ascii="Times New Roman" w:hAnsi="Times New Roman" w:cs="Times New Roman"/>
          <w:vertAlign w:val="subscript"/>
        </w:rPr>
        <w:t>t</w:t>
      </w:r>
      <w:r w:rsidR="008631D1">
        <w:rPr>
          <w:rFonts w:ascii="Times New Roman" w:hAnsi="Times New Roman" w:cs="Times New Roman"/>
          <w:vertAlign w:val="subscript"/>
        </w:rPr>
        <w:t>-1</w:t>
      </w:r>
      <w:r>
        <w:rPr>
          <w:rFonts w:ascii="Times New Roman" w:hAnsi="Times New Roman" w:cs="Times New Roman"/>
          <w:vertAlign w:val="subscript"/>
        </w:rPr>
        <w:t xml:space="preserve"> </w:t>
      </w:r>
      <w:r w:rsidR="00AF77F3">
        <w:rPr>
          <w:rFonts w:ascii="Times New Roman" w:hAnsi="Times New Roman" w:cs="Times New Roman"/>
        </w:rPr>
        <w:t xml:space="preserve">* v </w:t>
      </w:r>
    </w:p>
    <w:p w:rsidR="00AF77F3" w:rsidRDefault="00AF77F3" w:rsidP="000A28D2">
      <w:pPr>
        <w:pStyle w:val="PargrafodaLista"/>
        <w:spacing w:line="360" w:lineRule="auto"/>
        <w:jc w:val="both"/>
        <w:rPr>
          <w:rFonts w:ascii="Times New Roman" w:hAnsi="Times New Roman" w:cs="Times New Roman"/>
        </w:rPr>
      </w:pPr>
      <w:r>
        <w:rPr>
          <w:rFonts w:ascii="Times New Roman" w:hAnsi="Times New Roman" w:cs="Times New Roman"/>
        </w:rPr>
        <w:t xml:space="preserve">Mas a renda em cada período é o investimento do mesmo período multiplicado pelo multiplicador. </w:t>
      </w:r>
    </w:p>
    <w:p w:rsidR="00AF77F3" w:rsidRDefault="00AF77F3" w:rsidP="00042721">
      <w:pPr>
        <w:pStyle w:val="PargrafodaLista"/>
        <w:numPr>
          <w:ilvl w:val="0"/>
          <w:numId w:val="2"/>
        </w:numPr>
        <w:spacing w:line="360" w:lineRule="auto"/>
        <w:jc w:val="both"/>
        <w:rPr>
          <w:rFonts w:ascii="Times New Roman" w:hAnsi="Times New Roman" w:cs="Times New Roman"/>
          <w:lang w:val="en-US"/>
        </w:rPr>
      </w:pPr>
      <w:proofErr w:type="spellStart"/>
      <w:r w:rsidRPr="00AF77F3">
        <w:rPr>
          <w:rFonts w:ascii="Times New Roman" w:hAnsi="Times New Roman" w:cs="Times New Roman"/>
          <w:lang w:val="en-US"/>
        </w:rPr>
        <w:t>K</w:t>
      </w:r>
      <w:r w:rsidRPr="00AF77F3">
        <w:rPr>
          <w:rFonts w:ascii="Times New Roman" w:hAnsi="Times New Roman" w:cs="Times New Roman"/>
          <w:vertAlign w:val="superscript"/>
          <w:lang w:val="en-US"/>
        </w:rPr>
        <w:t>e</w:t>
      </w:r>
      <w:r w:rsidRPr="00AF77F3">
        <w:rPr>
          <w:rFonts w:ascii="Times New Roman" w:hAnsi="Times New Roman" w:cs="Times New Roman"/>
          <w:vertAlign w:val="subscript"/>
          <w:lang w:val="en-US"/>
        </w:rPr>
        <w:t>t</w:t>
      </w:r>
      <w:proofErr w:type="spellEnd"/>
      <w:r w:rsidRPr="00AF77F3">
        <w:rPr>
          <w:rFonts w:ascii="Times New Roman" w:hAnsi="Times New Roman" w:cs="Times New Roman"/>
          <w:lang w:val="en-US"/>
        </w:rPr>
        <w:t xml:space="preserve"> = Y</w:t>
      </w:r>
      <w:r w:rsidRPr="00AF77F3">
        <w:rPr>
          <w:rFonts w:ascii="Times New Roman" w:hAnsi="Times New Roman" w:cs="Times New Roman"/>
          <w:vertAlign w:val="subscript"/>
          <w:lang w:val="en-US"/>
        </w:rPr>
        <w:t>t</w:t>
      </w:r>
      <w:r w:rsidR="008631D1">
        <w:rPr>
          <w:rFonts w:ascii="Times New Roman" w:hAnsi="Times New Roman" w:cs="Times New Roman"/>
          <w:vertAlign w:val="subscript"/>
          <w:lang w:val="en-US"/>
        </w:rPr>
        <w:t>-1</w:t>
      </w:r>
      <w:r w:rsidRPr="00AF77F3">
        <w:rPr>
          <w:rFonts w:ascii="Times New Roman" w:hAnsi="Times New Roman" w:cs="Times New Roman"/>
          <w:vertAlign w:val="subscript"/>
          <w:lang w:val="en-US"/>
        </w:rPr>
        <w:t xml:space="preserve"> </w:t>
      </w:r>
      <w:r w:rsidRPr="00AF77F3">
        <w:rPr>
          <w:rFonts w:ascii="Times New Roman" w:hAnsi="Times New Roman" w:cs="Times New Roman"/>
          <w:lang w:val="en-US"/>
        </w:rPr>
        <w:t xml:space="preserve">* v = </w:t>
      </w:r>
      <w:r>
        <w:rPr>
          <w:rFonts w:ascii="Times New Roman" w:hAnsi="Times New Roman" w:cs="Times New Roman"/>
          <w:lang w:val="en-US"/>
        </w:rPr>
        <w:t>I</w:t>
      </w:r>
      <w:r>
        <w:rPr>
          <w:rFonts w:ascii="Times New Roman" w:hAnsi="Times New Roman" w:cs="Times New Roman"/>
          <w:vertAlign w:val="subscript"/>
          <w:lang w:val="en-US"/>
        </w:rPr>
        <w:t>t</w:t>
      </w:r>
      <w:r w:rsidR="008631D1">
        <w:rPr>
          <w:rFonts w:ascii="Times New Roman" w:hAnsi="Times New Roman" w:cs="Times New Roman"/>
          <w:vertAlign w:val="subscript"/>
          <w:lang w:val="en-US"/>
        </w:rPr>
        <w:t>-1</w:t>
      </w:r>
      <w:r>
        <w:rPr>
          <w:rFonts w:ascii="Times New Roman" w:hAnsi="Times New Roman" w:cs="Times New Roman"/>
          <w:vertAlign w:val="subscript"/>
          <w:lang w:val="en-US"/>
        </w:rPr>
        <w:t xml:space="preserve"> </w:t>
      </w:r>
      <w:r>
        <w:rPr>
          <w:rFonts w:ascii="Times New Roman" w:hAnsi="Times New Roman" w:cs="Times New Roman"/>
          <w:lang w:val="en-US"/>
        </w:rPr>
        <w:t xml:space="preserve">* </w:t>
      </w:r>
      <w:r>
        <w:rPr>
          <w:rFonts w:ascii="Times New Roman" w:hAnsi="Times New Roman" w:cs="Times New Roman"/>
        </w:rPr>
        <w:sym w:font="Symbol" w:char="F061"/>
      </w:r>
      <w:r>
        <w:rPr>
          <w:rFonts w:ascii="Times New Roman" w:hAnsi="Times New Roman" w:cs="Times New Roman"/>
          <w:lang w:val="en-US"/>
        </w:rPr>
        <w:t xml:space="preserve"> * v </w:t>
      </w:r>
    </w:p>
    <w:p w:rsidR="00042721" w:rsidRPr="00AF77F3" w:rsidRDefault="00042721" w:rsidP="00042721">
      <w:pPr>
        <w:pStyle w:val="PargrafodaLista"/>
        <w:numPr>
          <w:ilvl w:val="0"/>
          <w:numId w:val="2"/>
        </w:numPr>
        <w:spacing w:line="360" w:lineRule="auto"/>
        <w:jc w:val="both"/>
        <w:rPr>
          <w:rFonts w:ascii="Times New Roman" w:hAnsi="Times New Roman" w:cs="Times New Roman"/>
          <w:lang w:val="en-US"/>
        </w:rPr>
      </w:pPr>
      <w:r>
        <w:rPr>
          <w:rFonts w:ascii="Times New Roman" w:hAnsi="Times New Roman" w:cs="Times New Roman"/>
          <w:lang w:val="en-US"/>
        </w:rPr>
        <w:t xml:space="preserve">cc = </w:t>
      </w:r>
      <w:proofErr w:type="spellStart"/>
      <w:r>
        <w:rPr>
          <w:rFonts w:ascii="Times New Roman" w:hAnsi="Times New Roman" w:cs="Times New Roman"/>
          <w:lang w:val="en-US"/>
        </w:rPr>
        <w:t>componente</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cíclica</w:t>
      </w:r>
      <w:proofErr w:type="spellEnd"/>
      <w:r>
        <w:rPr>
          <w:rFonts w:ascii="Times New Roman" w:hAnsi="Times New Roman" w:cs="Times New Roman"/>
          <w:lang w:val="en-US"/>
        </w:rPr>
        <w:t xml:space="preserve"> = </w:t>
      </w:r>
      <w:r>
        <w:rPr>
          <w:rFonts w:ascii="Times New Roman" w:hAnsi="Times New Roman" w:cs="Times New Roman"/>
        </w:rPr>
        <w:sym w:font="Symbol" w:char="F061"/>
      </w:r>
      <w:r>
        <w:rPr>
          <w:rFonts w:ascii="Times New Roman" w:hAnsi="Times New Roman" w:cs="Times New Roman"/>
          <w:lang w:val="en-US"/>
        </w:rPr>
        <w:t xml:space="preserve"> * v</w:t>
      </w:r>
    </w:p>
    <w:p w:rsidR="00042721" w:rsidRPr="00042721" w:rsidRDefault="00AF77F3" w:rsidP="00042721">
      <w:pPr>
        <w:spacing w:line="360" w:lineRule="auto"/>
        <w:ind w:firstLine="708"/>
        <w:jc w:val="both"/>
        <w:rPr>
          <w:rFonts w:ascii="Times New Roman" w:hAnsi="Times New Roman" w:cs="Times New Roman"/>
        </w:rPr>
      </w:pPr>
      <w:r w:rsidRPr="00042721">
        <w:rPr>
          <w:rFonts w:ascii="Times New Roman" w:hAnsi="Times New Roman" w:cs="Times New Roman"/>
        </w:rPr>
        <w:t xml:space="preserve"> </w:t>
      </w:r>
      <w:r w:rsidR="00042721" w:rsidRPr="00042721">
        <w:rPr>
          <w:rFonts w:ascii="Times New Roman" w:hAnsi="Times New Roman" w:cs="Times New Roman"/>
        </w:rPr>
        <w:t xml:space="preserve">Mas a primeira equação (a) nos informava que </w:t>
      </w:r>
      <w:r w:rsidRPr="00042721">
        <w:rPr>
          <w:rFonts w:ascii="Times New Roman" w:hAnsi="Times New Roman" w:cs="Times New Roman"/>
        </w:rPr>
        <w:t>I</w:t>
      </w:r>
      <w:r w:rsidRPr="00042721">
        <w:rPr>
          <w:rFonts w:ascii="Times New Roman" w:hAnsi="Times New Roman" w:cs="Times New Roman"/>
          <w:vertAlign w:val="subscript"/>
        </w:rPr>
        <w:t>t</w:t>
      </w:r>
      <w:r w:rsidRPr="00042721">
        <w:rPr>
          <w:rFonts w:ascii="Times New Roman" w:hAnsi="Times New Roman" w:cs="Times New Roman"/>
        </w:rPr>
        <w:t xml:space="preserve"> </w:t>
      </w:r>
      <w:r w:rsidR="00042721" w:rsidRPr="00042721">
        <w:rPr>
          <w:rFonts w:ascii="Times New Roman" w:hAnsi="Times New Roman" w:cs="Times New Roman"/>
        </w:rPr>
        <w:t>era sempre</w:t>
      </w:r>
      <w:r w:rsidRPr="00042721">
        <w:rPr>
          <w:rFonts w:ascii="Times New Roman" w:hAnsi="Times New Roman" w:cs="Times New Roman"/>
        </w:rPr>
        <w:t xml:space="preserve"> a diferença entre </w:t>
      </w:r>
      <w:r w:rsidR="00042721" w:rsidRPr="00042721">
        <w:rPr>
          <w:rFonts w:ascii="Times New Roman" w:hAnsi="Times New Roman" w:cs="Times New Roman"/>
        </w:rPr>
        <w:t>o capital ideal e o efetivo do período anterior [I</w:t>
      </w:r>
      <w:r w:rsidR="00042721" w:rsidRPr="00042721">
        <w:rPr>
          <w:rFonts w:ascii="Times New Roman" w:hAnsi="Times New Roman" w:cs="Times New Roman"/>
          <w:vertAlign w:val="subscript"/>
        </w:rPr>
        <w:t>t+1</w:t>
      </w:r>
      <w:r w:rsidR="00042721" w:rsidRPr="00042721">
        <w:rPr>
          <w:rFonts w:ascii="Times New Roman" w:hAnsi="Times New Roman" w:cs="Times New Roman"/>
        </w:rPr>
        <w:t xml:space="preserve"> = K</w:t>
      </w:r>
      <w:r w:rsidR="00042721" w:rsidRPr="00042721">
        <w:rPr>
          <w:rFonts w:ascii="Times New Roman" w:hAnsi="Times New Roman" w:cs="Times New Roman"/>
          <w:vertAlign w:val="superscript"/>
        </w:rPr>
        <w:t>i</w:t>
      </w:r>
      <w:r w:rsidR="00042721" w:rsidRPr="00042721">
        <w:rPr>
          <w:rFonts w:ascii="Times New Roman" w:hAnsi="Times New Roman" w:cs="Times New Roman"/>
          <w:vertAlign w:val="subscript"/>
        </w:rPr>
        <w:t xml:space="preserve">t </w:t>
      </w:r>
      <w:r w:rsidR="00042721" w:rsidRPr="00042721">
        <w:rPr>
          <w:rFonts w:ascii="Times New Roman" w:hAnsi="Times New Roman" w:cs="Times New Roman"/>
        </w:rPr>
        <w:t xml:space="preserve">- </w:t>
      </w:r>
      <w:proofErr w:type="spellStart"/>
      <w:r w:rsidR="00042721" w:rsidRPr="00042721">
        <w:rPr>
          <w:rFonts w:ascii="Times New Roman" w:hAnsi="Times New Roman" w:cs="Times New Roman"/>
        </w:rPr>
        <w:t>K</w:t>
      </w:r>
      <w:r w:rsidR="00042721" w:rsidRPr="00042721">
        <w:rPr>
          <w:rFonts w:ascii="Times New Roman" w:hAnsi="Times New Roman" w:cs="Times New Roman"/>
          <w:vertAlign w:val="superscript"/>
        </w:rPr>
        <w:t>e</w:t>
      </w:r>
      <w:r w:rsidR="00042721" w:rsidRPr="00042721">
        <w:rPr>
          <w:rFonts w:ascii="Times New Roman" w:hAnsi="Times New Roman" w:cs="Times New Roman"/>
          <w:vertAlign w:val="subscript"/>
        </w:rPr>
        <w:t>t</w:t>
      </w:r>
      <w:proofErr w:type="spellEnd"/>
      <w:r w:rsidR="00042721">
        <w:rPr>
          <w:rFonts w:ascii="Times New Roman" w:hAnsi="Times New Roman" w:cs="Times New Roman"/>
        </w:rPr>
        <w:t>]</w:t>
      </w:r>
    </w:p>
    <w:p w:rsidR="00AF77F3" w:rsidRDefault="00042721" w:rsidP="000A28D2">
      <w:pPr>
        <w:pStyle w:val="PargrafodaLista"/>
        <w:spacing w:line="360" w:lineRule="auto"/>
        <w:jc w:val="both"/>
        <w:rPr>
          <w:rFonts w:ascii="Times New Roman" w:hAnsi="Times New Roman" w:cs="Times New Roman"/>
        </w:rPr>
      </w:pPr>
      <w:r>
        <w:rPr>
          <w:rFonts w:ascii="Times New Roman" w:hAnsi="Times New Roman" w:cs="Times New Roman"/>
        </w:rPr>
        <w:t xml:space="preserve">E agora sabemos que </w:t>
      </w:r>
      <w:proofErr w:type="spellStart"/>
      <w:r>
        <w:rPr>
          <w:rFonts w:ascii="Times New Roman" w:hAnsi="Times New Roman" w:cs="Times New Roman"/>
        </w:rPr>
        <w:t>K</w:t>
      </w:r>
      <w:r>
        <w:rPr>
          <w:rFonts w:ascii="Times New Roman" w:hAnsi="Times New Roman" w:cs="Times New Roman"/>
          <w:vertAlign w:val="superscript"/>
        </w:rPr>
        <w:t>e</w:t>
      </w:r>
      <w:r>
        <w:rPr>
          <w:rFonts w:ascii="Times New Roman" w:hAnsi="Times New Roman" w:cs="Times New Roman"/>
          <w:vertAlign w:val="subscript"/>
        </w:rPr>
        <w:t>t</w:t>
      </w:r>
      <w:proofErr w:type="spellEnd"/>
      <w:r>
        <w:rPr>
          <w:rFonts w:ascii="Times New Roman" w:hAnsi="Times New Roman" w:cs="Times New Roman"/>
          <w:vertAlign w:val="subscript"/>
        </w:rPr>
        <w:t xml:space="preserve"> </w:t>
      </w:r>
      <w:r>
        <w:rPr>
          <w:rFonts w:ascii="Times New Roman" w:hAnsi="Times New Roman" w:cs="Times New Roman"/>
        </w:rPr>
        <w:t xml:space="preserve">é igual a </w:t>
      </w:r>
      <w:r w:rsidRPr="00042721">
        <w:rPr>
          <w:rFonts w:ascii="Times New Roman" w:hAnsi="Times New Roman" w:cs="Times New Roman"/>
        </w:rPr>
        <w:t>K</w:t>
      </w:r>
      <w:r w:rsidRPr="00042721">
        <w:rPr>
          <w:rFonts w:ascii="Times New Roman" w:hAnsi="Times New Roman" w:cs="Times New Roman"/>
          <w:vertAlign w:val="superscript"/>
        </w:rPr>
        <w:t>i</w:t>
      </w:r>
      <w:r w:rsidRPr="00042721">
        <w:rPr>
          <w:rFonts w:ascii="Times New Roman" w:hAnsi="Times New Roman" w:cs="Times New Roman"/>
          <w:vertAlign w:val="subscript"/>
        </w:rPr>
        <w:t>t</w:t>
      </w:r>
      <w:r>
        <w:rPr>
          <w:rFonts w:ascii="Times New Roman" w:hAnsi="Times New Roman" w:cs="Times New Roman"/>
          <w:vertAlign w:val="subscript"/>
        </w:rPr>
        <w:t>-1</w:t>
      </w:r>
      <w:r>
        <w:rPr>
          <w:rFonts w:ascii="Times New Roman" w:hAnsi="Times New Roman" w:cs="Times New Roman"/>
        </w:rPr>
        <w:t>. E também sabemos que os distintos estoques de capital (ideal e desejado) podem ser expressos pela multiplicação do Investimento em distintos períodos pela componente cíclica (</w:t>
      </w:r>
      <w:proofErr w:type="spellStart"/>
      <w:r>
        <w:rPr>
          <w:rFonts w:ascii="Times New Roman" w:hAnsi="Times New Roman" w:cs="Times New Roman"/>
        </w:rPr>
        <w:t>cc</w:t>
      </w:r>
      <w:proofErr w:type="spellEnd"/>
      <w:r>
        <w:rPr>
          <w:rFonts w:ascii="Times New Roman" w:hAnsi="Times New Roman" w:cs="Times New Roman"/>
        </w:rPr>
        <w:t>). Substi</w:t>
      </w:r>
      <w:r w:rsidR="008631D1">
        <w:rPr>
          <w:rFonts w:ascii="Times New Roman" w:hAnsi="Times New Roman" w:cs="Times New Roman"/>
        </w:rPr>
        <w:t>tuindo os distintos “</w:t>
      </w:r>
      <w:proofErr w:type="spellStart"/>
      <w:r w:rsidR="008631D1">
        <w:rPr>
          <w:rFonts w:ascii="Times New Roman" w:hAnsi="Times New Roman" w:cs="Times New Roman"/>
        </w:rPr>
        <w:t>Ks</w:t>
      </w:r>
      <w:proofErr w:type="spellEnd"/>
      <w:r w:rsidR="008631D1">
        <w:rPr>
          <w:rFonts w:ascii="Times New Roman" w:hAnsi="Times New Roman" w:cs="Times New Roman"/>
        </w:rPr>
        <w:t xml:space="preserve">” temos que </w:t>
      </w:r>
    </w:p>
    <w:p w:rsidR="008631D1" w:rsidRDefault="008631D1" w:rsidP="008631D1">
      <w:pPr>
        <w:pStyle w:val="PargrafodaLista"/>
        <w:numPr>
          <w:ilvl w:val="0"/>
          <w:numId w:val="2"/>
        </w:numPr>
        <w:spacing w:line="360" w:lineRule="auto"/>
        <w:jc w:val="both"/>
        <w:rPr>
          <w:rFonts w:ascii="Times New Roman" w:hAnsi="Times New Roman" w:cs="Times New Roman"/>
          <w:lang w:val="en-US"/>
        </w:rPr>
      </w:pPr>
      <w:r w:rsidRPr="008631D1">
        <w:rPr>
          <w:rFonts w:ascii="Times New Roman" w:hAnsi="Times New Roman" w:cs="Times New Roman"/>
          <w:lang w:val="en-US"/>
        </w:rPr>
        <w:t>I</w:t>
      </w:r>
      <w:r w:rsidRPr="008631D1">
        <w:rPr>
          <w:rFonts w:ascii="Times New Roman" w:hAnsi="Times New Roman" w:cs="Times New Roman"/>
          <w:vertAlign w:val="subscript"/>
          <w:lang w:val="en-US"/>
        </w:rPr>
        <w:t>t+1</w:t>
      </w:r>
      <w:r w:rsidRPr="008631D1">
        <w:rPr>
          <w:rFonts w:ascii="Times New Roman" w:hAnsi="Times New Roman" w:cs="Times New Roman"/>
          <w:lang w:val="en-US"/>
        </w:rPr>
        <w:t xml:space="preserve"> = K</w:t>
      </w:r>
      <w:r w:rsidRPr="008631D1">
        <w:rPr>
          <w:rFonts w:ascii="Times New Roman" w:hAnsi="Times New Roman" w:cs="Times New Roman"/>
          <w:vertAlign w:val="superscript"/>
          <w:lang w:val="en-US"/>
        </w:rPr>
        <w:t>i</w:t>
      </w:r>
      <w:r w:rsidRPr="008631D1">
        <w:rPr>
          <w:rFonts w:ascii="Times New Roman" w:hAnsi="Times New Roman" w:cs="Times New Roman"/>
          <w:vertAlign w:val="subscript"/>
          <w:lang w:val="en-US"/>
        </w:rPr>
        <w:t xml:space="preserve">t </w:t>
      </w:r>
      <w:r w:rsidRPr="008631D1">
        <w:rPr>
          <w:rFonts w:ascii="Times New Roman" w:hAnsi="Times New Roman" w:cs="Times New Roman"/>
          <w:lang w:val="en-US"/>
        </w:rPr>
        <w:t xml:space="preserve">- </w:t>
      </w:r>
      <w:proofErr w:type="spellStart"/>
      <w:r w:rsidRPr="008631D1">
        <w:rPr>
          <w:rFonts w:ascii="Times New Roman" w:hAnsi="Times New Roman" w:cs="Times New Roman"/>
          <w:lang w:val="en-US"/>
        </w:rPr>
        <w:t>K</w:t>
      </w:r>
      <w:r w:rsidRPr="008631D1">
        <w:rPr>
          <w:rFonts w:ascii="Times New Roman" w:hAnsi="Times New Roman" w:cs="Times New Roman"/>
          <w:vertAlign w:val="superscript"/>
          <w:lang w:val="en-US"/>
        </w:rPr>
        <w:t>e</w:t>
      </w:r>
      <w:r w:rsidRPr="008631D1">
        <w:rPr>
          <w:rFonts w:ascii="Times New Roman" w:hAnsi="Times New Roman" w:cs="Times New Roman"/>
          <w:vertAlign w:val="subscript"/>
          <w:lang w:val="en-US"/>
        </w:rPr>
        <w:t>t</w:t>
      </w:r>
      <w:proofErr w:type="spellEnd"/>
      <w:r w:rsidRPr="008631D1">
        <w:rPr>
          <w:rFonts w:ascii="Times New Roman" w:hAnsi="Times New Roman" w:cs="Times New Roman"/>
          <w:vertAlign w:val="subscript"/>
          <w:lang w:val="en-US"/>
        </w:rPr>
        <w:t xml:space="preserve"> </w:t>
      </w:r>
      <w:r w:rsidRPr="008631D1">
        <w:rPr>
          <w:rFonts w:ascii="Times New Roman" w:hAnsi="Times New Roman" w:cs="Times New Roman"/>
          <w:lang w:val="en-US"/>
        </w:rPr>
        <w:t>= K</w:t>
      </w:r>
      <w:r w:rsidRPr="008631D1">
        <w:rPr>
          <w:rFonts w:ascii="Times New Roman" w:hAnsi="Times New Roman" w:cs="Times New Roman"/>
          <w:vertAlign w:val="superscript"/>
          <w:lang w:val="en-US"/>
        </w:rPr>
        <w:t>i</w:t>
      </w:r>
      <w:r w:rsidRPr="008631D1">
        <w:rPr>
          <w:rFonts w:ascii="Times New Roman" w:hAnsi="Times New Roman" w:cs="Times New Roman"/>
          <w:vertAlign w:val="subscript"/>
          <w:lang w:val="en-US"/>
        </w:rPr>
        <w:t xml:space="preserve">t </w:t>
      </w:r>
      <w:r w:rsidRPr="008631D1">
        <w:rPr>
          <w:rFonts w:ascii="Times New Roman" w:hAnsi="Times New Roman" w:cs="Times New Roman"/>
          <w:lang w:val="en-US"/>
        </w:rPr>
        <w:t>- K</w:t>
      </w:r>
      <w:r w:rsidRPr="008631D1">
        <w:rPr>
          <w:rFonts w:ascii="Times New Roman" w:hAnsi="Times New Roman" w:cs="Times New Roman"/>
          <w:vertAlign w:val="superscript"/>
          <w:lang w:val="en-US"/>
        </w:rPr>
        <w:t>i</w:t>
      </w:r>
      <w:r w:rsidRPr="008631D1">
        <w:rPr>
          <w:rFonts w:ascii="Times New Roman" w:hAnsi="Times New Roman" w:cs="Times New Roman"/>
          <w:vertAlign w:val="subscript"/>
          <w:lang w:val="en-US"/>
        </w:rPr>
        <w:t xml:space="preserve">t-1 </w:t>
      </w:r>
      <w:r w:rsidRPr="008631D1">
        <w:rPr>
          <w:rFonts w:ascii="Times New Roman" w:hAnsi="Times New Roman" w:cs="Times New Roman"/>
          <w:lang w:val="en-US"/>
        </w:rPr>
        <w:t xml:space="preserve">= </w:t>
      </w:r>
      <w:r>
        <w:rPr>
          <w:rFonts w:ascii="Times New Roman" w:hAnsi="Times New Roman" w:cs="Times New Roman"/>
          <w:lang w:val="en-US"/>
        </w:rPr>
        <w:t>(</w:t>
      </w:r>
      <w:r w:rsidRPr="008631D1">
        <w:rPr>
          <w:rFonts w:ascii="Times New Roman" w:hAnsi="Times New Roman" w:cs="Times New Roman"/>
          <w:lang w:val="en-US"/>
        </w:rPr>
        <w:t>I</w:t>
      </w:r>
      <w:r>
        <w:rPr>
          <w:rFonts w:ascii="Times New Roman" w:hAnsi="Times New Roman" w:cs="Times New Roman"/>
          <w:vertAlign w:val="subscript"/>
          <w:lang w:val="en-US"/>
        </w:rPr>
        <w:t xml:space="preserve">t </w:t>
      </w:r>
      <w:r>
        <w:rPr>
          <w:rFonts w:ascii="Times New Roman" w:hAnsi="Times New Roman" w:cs="Times New Roman"/>
          <w:lang w:val="en-US"/>
        </w:rPr>
        <w:t>* cc)</w:t>
      </w:r>
      <w:r w:rsidRPr="008631D1">
        <w:rPr>
          <w:rFonts w:ascii="Times New Roman" w:hAnsi="Times New Roman" w:cs="Times New Roman"/>
          <w:vertAlign w:val="subscript"/>
          <w:lang w:val="en-US"/>
        </w:rPr>
        <w:t xml:space="preserve"> </w:t>
      </w:r>
      <w:r>
        <w:rPr>
          <w:rFonts w:ascii="Times New Roman" w:hAnsi="Times New Roman" w:cs="Times New Roman"/>
          <w:lang w:val="en-US"/>
        </w:rPr>
        <w:t>– (I</w:t>
      </w:r>
      <w:r>
        <w:rPr>
          <w:rFonts w:ascii="Times New Roman" w:hAnsi="Times New Roman" w:cs="Times New Roman"/>
          <w:vertAlign w:val="subscript"/>
          <w:lang w:val="en-US"/>
        </w:rPr>
        <w:t>t-1</w:t>
      </w:r>
      <w:r>
        <w:rPr>
          <w:rFonts w:ascii="Times New Roman" w:hAnsi="Times New Roman" w:cs="Times New Roman"/>
          <w:lang w:val="en-US"/>
        </w:rPr>
        <w:t xml:space="preserve"> * cc) = (</w:t>
      </w:r>
      <w:r w:rsidRPr="008631D1">
        <w:rPr>
          <w:rFonts w:ascii="Times New Roman" w:hAnsi="Times New Roman" w:cs="Times New Roman"/>
          <w:lang w:val="en-US"/>
        </w:rPr>
        <w:t>I</w:t>
      </w:r>
      <w:r>
        <w:rPr>
          <w:rFonts w:ascii="Times New Roman" w:hAnsi="Times New Roman" w:cs="Times New Roman"/>
          <w:vertAlign w:val="subscript"/>
          <w:lang w:val="en-US"/>
        </w:rPr>
        <w:t xml:space="preserve">t </w:t>
      </w:r>
      <w:r>
        <w:rPr>
          <w:rFonts w:ascii="Times New Roman" w:hAnsi="Times New Roman" w:cs="Times New Roman"/>
          <w:lang w:val="en-US"/>
        </w:rPr>
        <w:t>– I</w:t>
      </w:r>
      <w:r>
        <w:rPr>
          <w:rFonts w:ascii="Times New Roman" w:hAnsi="Times New Roman" w:cs="Times New Roman"/>
          <w:vertAlign w:val="subscript"/>
          <w:lang w:val="en-US"/>
        </w:rPr>
        <w:t>t-1</w:t>
      </w:r>
      <w:r>
        <w:rPr>
          <w:rFonts w:ascii="Times New Roman" w:hAnsi="Times New Roman" w:cs="Times New Roman"/>
          <w:lang w:val="en-US"/>
        </w:rPr>
        <w:t>) * cc</w:t>
      </w:r>
    </w:p>
    <w:p w:rsidR="008631D1" w:rsidRDefault="008631D1" w:rsidP="008631D1">
      <w:pPr>
        <w:pStyle w:val="PargrafodaLista"/>
        <w:numPr>
          <w:ilvl w:val="0"/>
          <w:numId w:val="2"/>
        </w:numPr>
        <w:spacing w:line="360" w:lineRule="auto"/>
        <w:jc w:val="both"/>
        <w:rPr>
          <w:rFonts w:ascii="Times New Roman" w:hAnsi="Times New Roman" w:cs="Times New Roman"/>
          <w:lang w:val="en-US"/>
        </w:rPr>
      </w:pPr>
      <w:r w:rsidRPr="008631D1">
        <w:rPr>
          <w:rFonts w:ascii="Times New Roman" w:hAnsi="Times New Roman" w:cs="Times New Roman"/>
          <w:lang w:val="en-US"/>
        </w:rPr>
        <w:t>I</w:t>
      </w:r>
      <w:r w:rsidRPr="008631D1">
        <w:rPr>
          <w:rFonts w:ascii="Times New Roman" w:hAnsi="Times New Roman" w:cs="Times New Roman"/>
          <w:vertAlign w:val="subscript"/>
          <w:lang w:val="en-US"/>
        </w:rPr>
        <w:t>t+1</w:t>
      </w:r>
      <w:r>
        <w:rPr>
          <w:rFonts w:ascii="Times New Roman" w:hAnsi="Times New Roman" w:cs="Times New Roman"/>
          <w:vertAlign w:val="subscript"/>
          <w:lang w:val="en-US"/>
        </w:rPr>
        <w:t xml:space="preserve"> </w:t>
      </w:r>
      <w:r>
        <w:rPr>
          <w:rFonts w:ascii="Times New Roman" w:hAnsi="Times New Roman" w:cs="Times New Roman"/>
          <w:lang w:val="en-US"/>
        </w:rPr>
        <w:t>= (</w:t>
      </w:r>
      <w:r w:rsidRPr="008631D1">
        <w:rPr>
          <w:rFonts w:ascii="Times New Roman" w:hAnsi="Times New Roman" w:cs="Times New Roman"/>
          <w:lang w:val="en-US"/>
        </w:rPr>
        <w:t>I</w:t>
      </w:r>
      <w:r>
        <w:rPr>
          <w:rFonts w:ascii="Times New Roman" w:hAnsi="Times New Roman" w:cs="Times New Roman"/>
          <w:vertAlign w:val="subscript"/>
          <w:lang w:val="en-US"/>
        </w:rPr>
        <w:t xml:space="preserve">t </w:t>
      </w:r>
      <w:r>
        <w:rPr>
          <w:rFonts w:ascii="Times New Roman" w:hAnsi="Times New Roman" w:cs="Times New Roman"/>
          <w:lang w:val="en-US"/>
        </w:rPr>
        <w:t>– I</w:t>
      </w:r>
      <w:r>
        <w:rPr>
          <w:rFonts w:ascii="Times New Roman" w:hAnsi="Times New Roman" w:cs="Times New Roman"/>
          <w:vertAlign w:val="subscript"/>
          <w:lang w:val="en-US"/>
        </w:rPr>
        <w:t>t-1</w:t>
      </w:r>
      <w:r>
        <w:rPr>
          <w:rFonts w:ascii="Times New Roman" w:hAnsi="Times New Roman" w:cs="Times New Roman"/>
          <w:lang w:val="en-US"/>
        </w:rPr>
        <w:t>) * cc</w:t>
      </w:r>
    </w:p>
    <w:p w:rsidR="008631D1" w:rsidRPr="008631D1" w:rsidRDefault="008631D1" w:rsidP="008631D1">
      <w:pPr>
        <w:spacing w:line="360" w:lineRule="auto"/>
        <w:ind w:left="720"/>
        <w:jc w:val="both"/>
        <w:rPr>
          <w:rFonts w:ascii="Times New Roman" w:hAnsi="Times New Roman" w:cs="Times New Roman"/>
        </w:rPr>
      </w:pPr>
      <w:r w:rsidRPr="008631D1">
        <w:rPr>
          <w:rFonts w:ascii="Times New Roman" w:hAnsi="Times New Roman" w:cs="Times New Roman"/>
        </w:rPr>
        <w:t xml:space="preserve">Esta é uma equação a diferenças finitas. </w:t>
      </w:r>
      <w:r w:rsidR="006133F7">
        <w:rPr>
          <w:rFonts w:ascii="Times New Roman" w:hAnsi="Times New Roman" w:cs="Times New Roman"/>
        </w:rPr>
        <w:t>Há um princípio matemático que demonstra que, q</w:t>
      </w:r>
      <w:r w:rsidRPr="008631D1">
        <w:rPr>
          <w:rFonts w:ascii="Times New Roman" w:hAnsi="Times New Roman" w:cs="Times New Roman"/>
        </w:rPr>
        <w:t>uando uma variável é função constan</w:t>
      </w:r>
      <w:r>
        <w:rPr>
          <w:rFonts w:ascii="Times New Roman" w:hAnsi="Times New Roman" w:cs="Times New Roman"/>
        </w:rPr>
        <w:t>te (</w:t>
      </w:r>
      <w:proofErr w:type="spellStart"/>
      <w:r>
        <w:rPr>
          <w:rFonts w:ascii="Times New Roman" w:hAnsi="Times New Roman" w:cs="Times New Roman"/>
        </w:rPr>
        <w:t>cc</w:t>
      </w:r>
      <w:proofErr w:type="spellEnd"/>
      <w:r>
        <w:rPr>
          <w:rFonts w:ascii="Times New Roman" w:hAnsi="Times New Roman" w:cs="Times New Roman"/>
        </w:rPr>
        <w:t xml:space="preserve">) da </w:t>
      </w:r>
      <w:r w:rsidRPr="008631D1">
        <w:rPr>
          <w:rFonts w:ascii="Times New Roman" w:hAnsi="Times New Roman" w:cs="Times New Roman"/>
          <w:b/>
          <w:bCs/>
        </w:rPr>
        <w:t>variação</w:t>
      </w:r>
      <w:r>
        <w:rPr>
          <w:rFonts w:ascii="Times New Roman" w:hAnsi="Times New Roman" w:cs="Times New Roman"/>
        </w:rPr>
        <w:t xml:space="preserve"> dela mesma no período anterior, </w:t>
      </w:r>
      <w:r w:rsidR="006133F7">
        <w:rPr>
          <w:rFonts w:ascii="Times New Roman" w:hAnsi="Times New Roman" w:cs="Times New Roman"/>
        </w:rPr>
        <w:t xml:space="preserve">esta variável só crescerá de forma sistemática se </w:t>
      </w:r>
      <w:proofErr w:type="spellStart"/>
      <w:r w:rsidR="006133F7">
        <w:rPr>
          <w:rFonts w:ascii="Times New Roman" w:hAnsi="Times New Roman" w:cs="Times New Roman"/>
        </w:rPr>
        <w:t>cc</w:t>
      </w:r>
      <w:proofErr w:type="spellEnd"/>
      <w:r w:rsidR="006133F7">
        <w:rPr>
          <w:rFonts w:ascii="Times New Roman" w:hAnsi="Times New Roman" w:cs="Times New Roman"/>
        </w:rPr>
        <w:t xml:space="preserve"> for maior do que uma determinada magnitude. Caso </w:t>
      </w:r>
      <w:proofErr w:type="spellStart"/>
      <w:r w:rsidR="006133F7">
        <w:rPr>
          <w:rFonts w:ascii="Times New Roman" w:hAnsi="Times New Roman" w:cs="Times New Roman"/>
        </w:rPr>
        <w:t>cc</w:t>
      </w:r>
      <w:proofErr w:type="spellEnd"/>
      <w:r w:rsidR="006133F7">
        <w:rPr>
          <w:rFonts w:ascii="Times New Roman" w:hAnsi="Times New Roman" w:cs="Times New Roman"/>
        </w:rPr>
        <w:t xml:space="preserve"> seja pequeno, o sistema entrará em flutuação cíclica. Podendo ser flutuação cíclica explosiva ou flutuação cíclica amortecida. </w:t>
      </w:r>
    </w:p>
    <w:sectPr w:rsidR="008631D1" w:rsidRPr="008631D1" w:rsidSect="001E3557">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13D3E" w:rsidRDefault="00F13D3E" w:rsidP="007C007D">
      <w:r>
        <w:separator/>
      </w:r>
    </w:p>
  </w:endnote>
  <w:endnote w:type="continuationSeparator" w:id="0">
    <w:p w:rsidR="00F13D3E" w:rsidRDefault="00F13D3E" w:rsidP="007C0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13D3E" w:rsidRDefault="00F13D3E" w:rsidP="007C007D">
      <w:r>
        <w:separator/>
      </w:r>
    </w:p>
  </w:footnote>
  <w:footnote w:type="continuationSeparator" w:id="0">
    <w:p w:rsidR="00F13D3E" w:rsidRDefault="00F13D3E" w:rsidP="007C007D">
      <w:r>
        <w:continuationSeparator/>
      </w:r>
    </w:p>
  </w:footnote>
  <w:footnote w:id="1">
    <w:p w:rsidR="008631D1" w:rsidRPr="007C007D" w:rsidRDefault="008631D1" w:rsidP="007C007D">
      <w:pPr>
        <w:pStyle w:val="Textodenotaderodap"/>
        <w:jc w:val="both"/>
        <w:rPr>
          <w:rFonts w:ascii="Times New Roman" w:hAnsi="Times New Roman" w:cs="Times New Roman"/>
        </w:rPr>
      </w:pPr>
      <w:r w:rsidRPr="007C007D">
        <w:rPr>
          <w:rStyle w:val="Refdenotaderodap"/>
          <w:rFonts w:ascii="Times New Roman" w:hAnsi="Times New Roman" w:cs="Times New Roman"/>
        </w:rPr>
        <w:footnoteRef/>
      </w:r>
      <w:r w:rsidRPr="007C007D">
        <w:rPr>
          <w:rFonts w:ascii="Times New Roman" w:hAnsi="Times New Roman" w:cs="Times New Roman"/>
        </w:rPr>
        <w:t xml:space="preserve"> </w:t>
      </w:r>
      <w:r>
        <w:rPr>
          <w:rFonts w:ascii="Times New Roman" w:hAnsi="Times New Roman" w:cs="Times New Roman"/>
        </w:rPr>
        <w:t xml:space="preserve">Os economistas burgueses, contudo, não alcançam diferenciar riqueza de capital. Eles naturalizam o capital (e o capitalismo) e o tomam como um recurso produtivo. Daí que chamam a cultura de um trabalhador (ou de um conjunto de trabalhadores) de “capital humano”. E chamam a civilidade e a ética burguesa e o respeito aos direitos individuais (inclusive e particularmente o direito de propriedade) de “capital social”. Na contramão de uma certa literatura marxista, considero absolutamente legítima e correta a pretensão de que estes “ditos capitais” são riqueza real e, como tal, são estoques de capacidade produtiva. Sequer vejo problema em denominá-los “capitais”. Desde que se entenda que não são “capital capitalista”; vale dizer, não são D-D’. Afinal, a palavra “capital” não tem um único sentido. Brasília é uma capital. E a condenação à morte é a pena capital. </w:t>
      </w:r>
    </w:p>
  </w:footnote>
  <w:footnote w:id="2">
    <w:p w:rsidR="008631D1" w:rsidRPr="008F2C23" w:rsidRDefault="008631D1" w:rsidP="008F2C23">
      <w:pPr>
        <w:pStyle w:val="Textodenotaderodap"/>
        <w:jc w:val="both"/>
        <w:rPr>
          <w:rFonts w:ascii="Times New Roman" w:hAnsi="Times New Roman" w:cs="Times New Roman"/>
        </w:rPr>
      </w:pPr>
      <w:r w:rsidRPr="008F2C23">
        <w:rPr>
          <w:rStyle w:val="Refdenotaderodap"/>
          <w:rFonts w:ascii="Times New Roman" w:hAnsi="Times New Roman" w:cs="Times New Roman"/>
        </w:rPr>
        <w:footnoteRef/>
      </w:r>
      <w:r w:rsidRPr="008F2C23">
        <w:rPr>
          <w:rFonts w:ascii="Times New Roman" w:hAnsi="Times New Roman" w:cs="Times New Roman"/>
        </w:rPr>
        <w:t xml:space="preserve"> Pense numa montadora de automóveis que deixa de adquirir peças de fornecedores e passa a produzir ela mesma as peças como amortecedores, bancos, motores,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5A7551"/>
    <w:multiLevelType w:val="hybridMultilevel"/>
    <w:tmpl w:val="5582BF80"/>
    <w:lvl w:ilvl="0" w:tplc="43129FF2">
      <w:start w:val="1"/>
      <w:numFmt w:val="decimal"/>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55B3468"/>
    <w:multiLevelType w:val="hybridMultilevel"/>
    <w:tmpl w:val="FC7CD91E"/>
    <w:lvl w:ilvl="0" w:tplc="F626B110">
      <w:start w:val="1"/>
      <w:numFmt w:val="lowerLetter"/>
      <w:lvlText w:val="%1)"/>
      <w:lvlJc w:val="left"/>
      <w:pPr>
        <w:ind w:left="1080" w:hanging="360"/>
      </w:pPr>
      <w:rPr>
        <w:rFonts w:hint="default"/>
        <w:vertAlign w:val="baseline"/>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57"/>
    <w:rsid w:val="00042721"/>
    <w:rsid w:val="000814DA"/>
    <w:rsid w:val="00084D8B"/>
    <w:rsid w:val="000A28D2"/>
    <w:rsid w:val="000D047F"/>
    <w:rsid w:val="00113A8D"/>
    <w:rsid w:val="00156A10"/>
    <w:rsid w:val="001763F6"/>
    <w:rsid w:val="001E3557"/>
    <w:rsid w:val="00253BCA"/>
    <w:rsid w:val="002747FB"/>
    <w:rsid w:val="00330EFB"/>
    <w:rsid w:val="00333BCB"/>
    <w:rsid w:val="0037728C"/>
    <w:rsid w:val="00433B4A"/>
    <w:rsid w:val="005B2723"/>
    <w:rsid w:val="005D7DE1"/>
    <w:rsid w:val="006133F7"/>
    <w:rsid w:val="006336EA"/>
    <w:rsid w:val="00705C8A"/>
    <w:rsid w:val="00725FF5"/>
    <w:rsid w:val="007C007D"/>
    <w:rsid w:val="008631D1"/>
    <w:rsid w:val="008D3DBD"/>
    <w:rsid w:val="008F2C23"/>
    <w:rsid w:val="00910CC8"/>
    <w:rsid w:val="009128AD"/>
    <w:rsid w:val="00A42ED0"/>
    <w:rsid w:val="00A73B48"/>
    <w:rsid w:val="00A95A66"/>
    <w:rsid w:val="00AF77F3"/>
    <w:rsid w:val="00BB686F"/>
    <w:rsid w:val="00C057DF"/>
    <w:rsid w:val="00DB7CCE"/>
    <w:rsid w:val="00E61A43"/>
    <w:rsid w:val="00F13D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4E66F"/>
  <w15:chartTrackingRefBased/>
  <w15:docId w15:val="{2E3BB3D7-AB23-8546-84CC-229B8EFDF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1E3557"/>
    <w:pPr>
      <w:ind w:left="720"/>
      <w:contextualSpacing/>
    </w:pPr>
  </w:style>
  <w:style w:type="paragraph" w:styleId="Textodenotaderodap">
    <w:name w:val="footnote text"/>
    <w:basedOn w:val="Normal"/>
    <w:link w:val="TextodenotaderodapChar"/>
    <w:uiPriority w:val="99"/>
    <w:semiHidden/>
    <w:unhideWhenUsed/>
    <w:rsid w:val="007C007D"/>
    <w:rPr>
      <w:sz w:val="20"/>
      <w:szCs w:val="20"/>
    </w:rPr>
  </w:style>
  <w:style w:type="character" w:customStyle="1" w:styleId="TextodenotaderodapChar">
    <w:name w:val="Texto de nota de rodapé Char"/>
    <w:basedOn w:val="Fontepargpadro"/>
    <w:link w:val="Textodenotaderodap"/>
    <w:uiPriority w:val="99"/>
    <w:semiHidden/>
    <w:rsid w:val="007C007D"/>
    <w:rPr>
      <w:sz w:val="20"/>
      <w:szCs w:val="20"/>
    </w:rPr>
  </w:style>
  <w:style w:type="character" w:styleId="Refdenotaderodap">
    <w:name w:val="footnote reference"/>
    <w:basedOn w:val="Fontepargpadro"/>
    <w:uiPriority w:val="99"/>
    <w:semiHidden/>
    <w:unhideWhenUsed/>
    <w:rsid w:val="007C00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308</TotalTime>
  <Pages>7</Pages>
  <Words>2692</Words>
  <Characters>14541</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2020-06-15T00:19:00Z</dcterms:created>
  <dcterms:modified xsi:type="dcterms:W3CDTF">2020-06-15T12:52:00Z</dcterms:modified>
</cp:coreProperties>
</file>